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E1C6" w14:textId="77777777" w:rsidR="00B25246" w:rsidRPr="00441190" w:rsidRDefault="00B25246" w:rsidP="009978E3">
      <w:pPr>
        <w:spacing w:before="240" w:line="220" w:lineRule="exact"/>
        <w:jc w:val="center"/>
        <w:rPr>
          <w:rFonts w:ascii="Meiryo UI" w:eastAsia="Meiryo UI" w:hAnsi="Meiryo UI" w:cs="Meiryo UI"/>
          <w:b/>
          <w:sz w:val="28"/>
          <w:szCs w:val="28"/>
        </w:rPr>
      </w:pPr>
      <w:r w:rsidRPr="00441190">
        <w:rPr>
          <w:rFonts w:ascii="Meiryo UI" w:eastAsia="Meiryo UI" w:hAnsi="Meiryo UI" w:cs="Meiryo UI" w:hint="eastAsia"/>
          <w:b/>
          <w:sz w:val="28"/>
          <w:szCs w:val="28"/>
        </w:rPr>
        <w:t>慢性疼痛用神経刺激システム（SCS・脊髄刺激システム）</w:t>
      </w:r>
    </w:p>
    <w:p w14:paraId="1AB72806" w14:textId="77777777" w:rsidR="00B25246" w:rsidRPr="00441190" w:rsidRDefault="00B25246" w:rsidP="009978E3">
      <w:pPr>
        <w:spacing w:before="240" w:line="220" w:lineRule="exact"/>
        <w:jc w:val="center"/>
        <w:rPr>
          <w:rFonts w:ascii="Meiryo UI" w:eastAsia="Meiryo UI" w:hAnsi="Meiryo UI" w:cs="Meiryo UI"/>
          <w:b/>
          <w:sz w:val="28"/>
          <w:szCs w:val="28"/>
        </w:rPr>
      </w:pPr>
      <w:r w:rsidRPr="00441190">
        <w:rPr>
          <w:rFonts w:ascii="Meiryo UI" w:eastAsia="Meiryo UI" w:hAnsi="Meiryo UI" w:cs="Meiryo UI" w:hint="eastAsia"/>
          <w:b/>
          <w:sz w:val="28"/>
          <w:szCs w:val="28"/>
        </w:rPr>
        <w:t>植込み患者のMRI検査マニュアル</w:t>
      </w:r>
    </w:p>
    <w:p w14:paraId="7F871F67" w14:textId="77777777" w:rsidR="00B25246" w:rsidRPr="00B25246" w:rsidRDefault="00B25246" w:rsidP="00B25246">
      <w:pPr>
        <w:rPr>
          <w:rFonts w:ascii="Meiryo UI" w:eastAsia="Meiryo UI" w:hAnsi="Meiryo UI" w:cs="Meiryo UI"/>
        </w:rPr>
      </w:pPr>
    </w:p>
    <w:p w14:paraId="7DCCBF94" w14:textId="77777777" w:rsidR="00B25246" w:rsidRPr="00B25246" w:rsidRDefault="00B25246" w:rsidP="00B25246">
      <w:pPr>
        <w:rPr>
          <w:rFonts w:ascii="Meiryo UI" w:eastAsia="Meiryo UI" w:hAnsi="Meiryo UI" w:cs="Meiryo UI"/>
        </w:rPr>
      </w:pPr>
      <w:r w:rsidRPr="00B25246">
        <w:rPr>
          <w:rFonts w:ascii="Meiryo UI" w:eastAsia="Meiryo UI" w:hAnsi="Meiryo UI" w:cs="Meiryo UI" w:hint="eastAsia"/>
        </w:rPr>
        <w:t>本MRI検査マニュアルは、</w:t>
      </w:r>
      <w:r w:rsidRPr="009978E3">
        <w:rPr>
          <w:rFonts w:ascii="Meiryo UI" w:eastAsia="Meiryo UI" w:hAnsi="Meiryo UI" w:cs="Meiryo UI" w:hint="eastAsia"/>
          <w:color w:val="FF0000"/>
        </w:rPr>
        <w:t>○○病院 放射線科</w:t>
      </w:r>
      <w:r w:rsidRPr="00B25246">
        <w:rPr>
          <w:rFonts w:ascii="Meiryo UI" w:eastAsia="Meiryo UI" w:hAnsi="Meiryo UI" w:cs="Meiryo UI" w:hint="eastAsia"/>
        </w:rPr>
        <w:t>において、慢性疼痛用神経刺激システム（SCS・脊髄刺激システム）植込み患者の識別と安全確保、及びスムーズな運用を目的として、MRI検査にかかる手順を整備するものである。</w:t>
      </w:r>
    </w:p>
    <w:p w14:paraId="32DE9910" w14:textId="77777777" w:rsidR="00B25246" w:rsidRPr="00B25246" w:rsidRDefault="00B25246" w:rsidP="00B25246">
      <w:pPr>
        <w:rPr>
          <w:rFonts w:ascii="Meiryo UI" w:eastAsia="Meiryo UI" w:hAnsi="Meiryo UI" w:cs="Meiryo UI"/>
        </w:rPr>
      </w:pPr>
    </w:p>
    <w:p w14:paraId="20A2BDE0" w14:textId="77777777" w:rsidR="00B25246" w:rsidRPr="009978E3" w:rsidRDefault="00B25246" w:rsidP="00B25246">
      <w:pPr>
        <w:rPr>
          <w:rFonts w:ascii="Meiryo UI" w:eastAsia="Meiryo UI" w:hAnsi="Meiryo UI" w:cs="Meiryo UI"/>
          <w:b/>
          <w:u w:val="single"/>
        </w:rPr>
      </w:pPr>
      <w:r w:rsidRPr="009978E3">
        <w:rPr>
          <w:rFonts w:ascii="Meiryo UI" w:eastAsia="Meiryo UI" w:hAnsi="Meiryo UI" w:cs="Meiryo UI" w:hint="eastAsia"/>
          <w:b/>
          <w:u w:val="single"/>
        </w:rPr>
        <w:t>条件付きMRI対応慢性疼痛用神経刺激システムについて</w:t>
      </w:r>
    </w:p>
    <w:p w14:paraId="1E5B03A8" w14:textId="77777777" w:rsidR="00B25246" w:rsidRPr="00B25246" w:rsidRDefault="00B25246" w:rsidP="009978E3">
      <w:pPr>
        <w:ind w:firstLineChars="100" w:firstLine="210"/>
        <w:rPr>
          <w:rFonts w:ascii="Meiryo UI" w:eastAsia="Meiryo UI" w:hAnsi="Meiryo UI" w:cs="Meiryo UI"/>
        </w:rPr>
      </w:pPr>
      <w:r w:rsidRPr="00B25246">
        <w:rPr>
          <w:rFonts w:ascii="Meiryo UI" w:eastAsia="Meiryo UI" w:hAnsi="Meiryo UI" w:cs="Meiryo UI" w:hint="eastAsia"/>
        </w:rPr>
        <w:t>条件付きMRI対応慢性疼痛用神経刺激システムは、MRI撮像設定や神経刺激装置の設定を含む種々の条件を満たした場合のみ全身MRI検査が実施可能となる。常にMRI検査ができるものでは無いことに留意する。このため、MRI検査までに植込み患者手帳等によるMRI適合性の確認、及びMRI検査実施時の撮像設定の確認が必須である。また、当科では当該患者のMRI検査においては、</w:t>
      </w:r>
      <w:r w:rsidRPr="009978E3">
        <w:rPr>
          <w:rFonts w:ascii="Meiryo UI" w:eastAsia="Meiryo UI" w:hAnsi="Meiryo UI" w:cs="Meiryo UI" w:hint="eastAsia"/>
          <w:color w:val="FF0000"/>
        </w:rPr>
        <w:t>条件に適合するMR装置「○○」</w:t>
      </w:r>
      <w:r w:rsidRPr="00B25246">
        <w:rPr>
          <w:rFonts w:ascii="Meiryo UI" w:eastAsia="Meiryo UI" w:hAnsi="Meiryo UI" w:cs="Meiryo UI" w:hint="eastAsia"/>
        </w:rPr>
        <w:t>を用いる。</w:t>
      </w:r>
    </w:p>
    <w:p w14:paraId="24A8103C" w14:textId="77777777" w:rsidR="00B25246" w:rsidRPr="00B25246" w:rsidRDefault="00B25246" w:rsidP="00B25246">
      <w:pPr>
        <w:rPr>
          <w:rFonts w:ascii="Meiryo UI" w:eastAsia="Meiryo UI" w:hAnsi="Meiryo UI" w:cs="Meiryo UI"/>
        </w:rPr>
      </w:pPr>
    </w:p>
    <w:p w14:paraId="5E839D38" w14:textId="77777777" w:rsidR="00B25246" w:rsidRPr="00B25246" w:rsidRDefault="00B25246" w:rsidP="00B25246">
      <w:pPr>
        <w:rPr>
          <w:rFonts w:ascii="Meiryo UI" w:eastAsia="Meiryo UI" w:hAnsi="Meiryo UI" w:cs="Meiryo UI"/>
        </w:rPr>
      </w:pPr>
      <w:r w:rsidRPr="00B25246">
        <w:rPr>
          <w:rFonts w:ascii="Meiryo UI" w:eastAsia="Meiryo UI" w:hAnsi="Meiryo UI" w:cs="Meiryo UI" w:hint="eastAsia"/>
        </w:rPr>
        <w:t>（以下3ページまで、製品添付文書及び「メドトロニック社製慢性疼痛用神経刺激システムのMRIガイドライン」より引用）</w:t>
      </w:r>
    </w:p>
    <w:p w14:paraId="7A335BDC" w14:textId="77777777" w:rsidR="00B25246" w:rsidRPr="00B25246" w:rsidRDefault="00B25246" w:rsidP="00B25246">
      <w:pPr>
        <w:rPr>
          <w:rFonts w:ascii="Meiryo UI" w:eastAsia="Meiryo UI" w:hAnsi="Meiryo UI" w:cs="Meiryo UI"/>
        </w:rPr>
      </w:pPr>
    </w:p>
    <w:p w14:paraId="1F58040E" w14:textId="77777777" w:rsidR="00B25246" w:rsidRPr="00B25246" w:rsidRDefault="009978E3" w:rsidP="00B25246">
      <w:pPr>
        <w:rPr>
          <w:rFonts w:ascii="Meiryo UI" w:eastAsia="Meiryo UI" w:hAnsi="Meiryo UI" w:cs="Meiryo UI"/>
        </w:rPr>
      </w:pPr>
      <w:r>
        <w:rPr>
          <w:rFonts w:ascii="Meiryo UI" w:eastAsia="Meiryo UI" w:hAnsi="Meiryo UI" w:cs="Meiryo UI" w:hint="eastAsia"/>
          <w:bdr w:val="single" w:sz="4" w:space="0" w:color="auto"/>
        </w:rPr>
        <w:t xml:space="preserve">　メ</w:t>
      </w:r>
      <w:r w:rsidR="00B25246" w:rsidRPr="009978E3">
        <w:rPr>
          <w:rFonts w:ascii="Meiryo UI" w:eastAsia="Meiryo UI" w:hAnsi="Meiryo UI" w:cs="Meiryo UI" w:hint="eastAsia"/>
          <w:bdr w:val="single" w:sz="4" w:space="0" w:color="auto"/>
        </w:rPr>
        <w:t>ドトロニック社製 条件付きMRI対応神経刺激システムでの全身MRI検査実施条件</w:t>
      </w:r>
      <w:r>
        <w:rPr>
          <w:rFonts w:ascii="Meiryo UI" w:eastAsia="Meiryo UI" w:hAnsi="Meiryo UI" w:cs="Meiryo UI" w:hint="eastAsia"/>
          <w:bdr w:val="single" w:sz="4" w:space="0" w:color="auto"/>
        </w:rPr>
        <w:t xml:space="preserve">　</w:t>
      </w:r>
    </w:p>
    <w:p w14:paraId="36D38F39" w14:textId="77777777" w:rsidR="009978E3" w:rsidRDefault="00B25246" w:rsidP="00B25246">
      <w:pPr>
        <w:pStyle w:val="a7"/>
        <w:numPr>
          <w:ilvl w:val="0"/>
          <w:numId w:val="1"/>
        </w:numPr>
        <w:ind w:leftChars="0"/>
        <w:rPr>
          <w:rFonts w:ascii="Meiryo UI" w:eastAsia="Meiryo UI" w:hAnsi="Meiryo UI" w:cs="Meiryo UI"/>
        </w:rPr>
      </w:pPr>
      <w:r w:rsidRPr="009978E3">
        <w:rPr>
          <w:rFonts w:ascii="Meiryo UI" w:eastAsia="Meiryo UI" w:hAnsi="Meiryo UI" w:cs="Meiryo UI" w:hint="eastAsia"/>
        </w:rPr>
        <w:t>MRI検査を実施する施設の条件 （製品添付文書より抜粋）</w:t>
      </w:r>
    </w:p>
    <w:p w14:paraId="6D2A5AB1" w14:textId="5F851860"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放射線科を標榜している</w:t>
      </w:r>
      <w:r w:rsidR="00454D52">
        <w:rPr>
          <w:rFonts w:ascii="Meiryo UI" w:eastAsia="Meiryo UI" w:hAnsi="Meiryo UI" w:cs="Meiryo UI" w:hint="eastAsia"/>
        </w:rPr>
        <w:t>こと。</w:t>
      </w:r>
    </w:p>
    <w:p w14:paraId="0CE6221A" w14:textId="5966C227" w:rsidR="009978E3" w:rsidRDefault="00F65031" w:rsidP="00B25246">
      <w:pPr>
        <w:pStyle w:val="a7"/>
        <w:numPr>
          <w:ilvl w:val="1"/>
          <w:numId w:val="1"/>
        </w:numPr>
        <w:ind w:leftChars="0"/>
        <w:rPr>
          <w:rFonts w:ascii="Meiryo UI" w:eastAsia="Meiryo UI" w:hAnsi="Meiryo UI" w:cs="Meiryo UI"/>
        </w:rPr>
      </w:pPr>
      <w:r>
        <w:rPr>
          <w:rFonts w:ascii="Meiryo UI" w:eastAsia="Meiryo UI" w:hAnsi="Meiryo UI" w:cs="Meiryo UI" w:hint="eastAsia"/>
        </w:rPr>
        <w:t>該当製</w:t>
      </w:r>
      <w:r w:rsidR="000B05B9" w:rsidRPr="000B05B9">
        <w:rPr>
          <w:rFonts w:ascii="Meiryo UI" w:eastAsia="Meiryo UI" w:hAnsi="Meiryo UI" w:cs="Meiryo UI" w:hint="eastAsia"/>
        </w:rPr>
        <w:t>品の添付文書に記載された条件で検査が行える装置を有すること。</w:t>
      </w:r>
    </w:p>
    <w:p w14:paraId="73B70533" w14:textId="38F243AE"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日本磁気共鳴専門技術者（MRI専門技術者）又はそれに準ずる者が常時配置され、MR装置の精度及び安全を管理している</w:t>
      </w:r>
      <w:r w:rsidR="006F713D">
        <w:rPr>
          <w:rFonts w:ascii="Meiryo UI" w:eastAsia="Meiryo UI" w:hAnsi="Meiryo UI" w:cs="Meiryo UI" w:hint="eastAsia"/>
        </w:rPr>
        <w:t>こと。</w:t>
      </w:r>
    </w:p>
    <w:p w14:paraId="4F4F79DA" w14:textId="0BA7DF52" w:rsidR="00B25246" w:rsidRDefault="00F46D84" w:rsidP="00B25246">
      <w:pPr>
        <w:pStyle w:val="a7"/>
        <w:numPr>
          <w:ilvl w:val="1"/>
          <w:numId w:val="1"/>
        </w:numPr>
        <w:ind w:leftChars="0"/>
        <w:rPr>
          <w:rFonts w:ascii="Meiryo UI" w:eastAsia="Meiryo UI" w:hAnsi="Meiryo UI" w:cs="Meiryo UI"/>
        </w:rPr>
      </w:pPr>
      <w:r w:rsidRPr="00F46D84">
        <w:rPr>
          <w:rFonts w:ascii="Meiryo UI" w:eastAsia="Meiryo UI" w:hAnsi="Meiryo UI" w:cs="Meiryo UI" w:hint="eastAsia"/>
        </w:rPr>
        <w:t>MRI 検査の実施者は、製造販売業者が提供する研修を修了している</w:t>
      </w:r>
      <w:r w:rsidR="00EA78B1">
        <w:rPr>
          <w:rFonts w:ascii="Meiryo UI" w:eastAsia="Meiryo UI" w:hAnsi="Meiryo UI" w:cs="Meiryo UI" w:hint="eastAsia"/>
        </w:rPr>
        <w:t>こと。</w:t>
      </w:r>
    </w:p>
    <w:p w14:paraId="1E9C613F" w14:textId="0CB9C2D1" w:rsidR="00F46D84" w:rsidRPr="009978E3" w:rsidRDefault="00F46D84" w:rsidP="00B25246">
      <w:pPr>
        <w:pStyle w:val="a7"/>
        <w:numPr>
          <w:ilvl w:val="1"/>
          <w:numId w:val="1"/>
        </w:numPr>
        <w:ind w:leftChars="0"/>
        <w:rPr>
          <w:rFonts w:ascii="Meiryo UI" w:eastAsia="Meiryo UI" w:hAnsi="Meiryo UI" w:cs="Meiryo UI"/>
        </w:rPr>
      </w:pPr>
      <w:r w:rsidRPr="00F46D84">
        <w:rPr>
          <w:rFonts w:ascii="Meiryo UI" w:eastAsia="Meiryo UI" w:hAnsi="Meiryo UI" w:cs="Meiryo UI" w:hint="eastAsia"/>
        </w:rPr>
        <w:t>MRI 検査実施について、検査実施施設で定めたマニュアルを</w:t>
      </w:r>
      <w:r>
        <w:rPr>
          <w:rFonts w:ascii="Meiryo UI" w:eastAsia="Meiryo UI" w:hAnsi="Meiryo UI" w:cs="Meiryo UI" w:hint="eastAsia"/>
        </w:rPr>
        <w:t>備えている</w:t>
      </w:r>
      <w:r w:rsidR="00EA78B1">
        <w:rPr>
          <w:rFonts w:ascii="Meiryo UI" w:eastAsia="Meiryo UI" w:hAnsi="Meiryo UI" w:cs="Meiryo UI" w:hint="eastAsia"/>
        </w:rPr>
        <w:t>こと。</w:t>
      </w:r>
    </w:p>
    <w:p w14:paraId="370271A5" w14:textId="77777777" w:rsidR="009978E3" w:rsidRDefault="009978E3" w:rsidP="00B25246">
      <w:pPr>
        <w:rPr>
          <w:rFonts w:ascii="Meiryo UI" w:eastAsia="Meiryo UI" w:hAnsi="Meiryo UI" w:cs="Meiryo UI"/>
        </w:rPr>
      </w:pPr>
    </w:p>
    <w:p w14:paraId="73CE8B6C" w14:textId="77777777" w:rsidR="009978E3" w:rsidRDefault="00B25246" w:rsidP="00B25246">
      <w:pPr>
        <w:pStyle w:val="a7"/>
        <w:numPr>
          <w:ilvl w:val="0"/>
          <w:numId w:val="1"/>
        </w:numPr>
        <w:ind w:leftChars="0"/>
        <w:rPr>
          <w:rFonts w:ascii="Meiryo UI" w:eastAsia="Meiryo UI" w:hAnsi="Meiryo UI" w:cs="Meiryo UI"/>
        </w:rPr>
      </w:pPr>
      <w:r w:rsidRPr="009978E3">
        <w:rPr>
          <w:rFonts w:ascii="Meiryo UI" w:eastAsia="Meiryo UI" w:hAnsi="Meiryo UI" w:cs="Meiryo UI" w:hint="eastAsia"/>
        </w:rPr>
        <w:t>MRI検査を行うための必須条件 （製品添付文書より抜粋）</w:t>
      </w:r>
    </w:p>
    <w:p w14:paraId="55C7AF2F" w14:textId="0349049F"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本品による治療法に習熟し、製造販売業者が提供する研修を修了した医師（以下、</w:t>
      </w:r>
      <w:r w:rsidR="00210E77">
        <w:rPr>
          <w:rFonts w:ascii="Meiryo UI" w:eastAsia="Meiryo UI" w:hAnsi="Meiryo UI" w:cs="Meiryo UI" w:hint="eastAsia"/>
        </w:rPr>
        <w:t>「</w:t>
      </w:r>
      <w:r w:rsidRPr="009978E3">
        <w:rPr>
          <w:rFonts w:ascii="Meiryo UI" w:eastAsia="Meiryo UI" w:hAnsi="Meiryo UI" w:cs="Meiryo UI" w:hint="eastAsia"/>
        </w:rPr>
        <w:t>本治療法施行医師</w:t>
      </w:r>
      <w:r w:rsidR="00210E77">
        <w:rPr>
          <w:rFonts w:ascii="Meiryo UI" w:eastAsia="Meiryo UI" w:hAnsi="Meiryo UI" w:cs="Meiryo UI" w:hint="eastAsia"/>
        </w:rPr>
        <w:t>」</w:t>
      </w:r>
      <w:r w:rsidRPr="009978E3">
        <w:rPr>
          <w:rFonts w:ascii="Meiryo UI" w:eastAsia="Meiryo UI" w:hAnsi="Meiryo UI" w:cs="Meiryo UI" w:hint="eastAsia"/>
        </w:rPr>
        <w:t>）が、</w:t>
      </w:r>
      <w:r w:rsidR="006744FA" w:rsidRPr="006744FA">
        <w:rPr>
          <w:rFonts w:ascii="Meiryo UI" w:eastAsia="Meiryo UI" w:hAnsi="Meiryo UI" w:cs="Meiryo UI" w:hint="eastAsia"/>
        </w:rPr>
        <w:t>MRI検査の依頼前</w:t>
      </w:r>
      <w:r w:rsidRPr="009978E3">
        <w:rPr>
          <w:rFonts w:ascii="Meiryo UI" w:eastAsia="Meiryo UI" w:hAnsi="Meiryo UI" w:cs="Meiryo UI" w:hint="eastAsia"/>
        </w:rPr>
        <w:t>に当該患者のMRI検査の安全性を確認</w:t>
      </w:r>
      <w:r w:rsidR="009313AD" w:rsidRPr="009313AD">
        <w:rPr>
          <w:rFonts w:ascii="Meiryo UI" w:eastAsia="Meiryo UI" w:hAnsi="Meiryo UI" w:cs="Meiryo UI" w:hint="eastAsia"/>
        </w:rPr>
        <w:t>し記録すること。</w:t>
      </w:r>
    </w:p>
    <w:p w14:paraId="68988F24" w14:textId="2342E715"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本治療法施行医師は、患者に対して、MRI検査</w:t>
      </w:r>
      <w:r w:rsidR="0028246C">
        <w:rPr>
          <w:rFonts w:ascii="Meiryo UI" w:eastAsia="Meiryo UI" w:hAnsi="Meiryo UI" w:cs="Meiryo UI" w:hint="eastAsia"/>
        </w:rPr>
        <w:t>の実施者</w:t>
      </w:r>
      <w:r w:rsidRPr="009978E3">
        <w:rPr>
          <w:rFonts w:ascii="Meiryo UI" w:eastAsia="Meiryo UI" w:hAnsi="Meiryo UI" w:cs="Meiryo UI" w:hint="eastAsia"/>
        </w:rPr>
        <w:t>に植込み患者手帳等（MRI検査の安全性を確認できる物）を提示するように指導する</w:t>
      </w:r>
      <w:r w:rsidR="0028246C">
        <w:rPr>
          <w:rFonts w:ascii="Meiryo UI" w:eastAsia="Meiryo UI" w:hAnsi="Meiryo UI" w:cs="Meiryo UI" w:hint="eastAsia"/>
        </w:rPr>
        <w:t>こと。</w:t>
      </w:r>
    </w:p>
    <w:p w14:paraId="3FB83597" w14:textId="564CFD8B"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MRI検査</w:t>
      </w:r>
      <w:r w:rsidR="00865ADE">
        <w:rPr>
          <w:rFonts w:ascii="Meiryo UI" w:eastAsia="Meiryo UI" w:hAnsi="Meiryo UI" w:cs="Meiryo UI" w:hint="eastAsia"/>
        </w:rPr>
        <w:t>の実施者</w:t>
      </w:r>
      <w:r w:rsidRPr="009978E3">
        <w:rPr>
          <w:rFonts w:ascii="Meiryo UI" w:eastAsia="Meiryo UI" w:hAnsi="Meiryo UI" w:cs="Meiryo UI" w:hint="eastAsia"/>
        </w:rPr>
        <w:t>は、MRI検査の安全性が確認されていることを、植込み患者手帳</w:t>
      </w:r>
      <w:r w:rsidR="005C2D6A">
        <w:rPr>
          <w:rFonts w:ascii="Meiryo UI" w:eastAsia="Meiryo UI" w:hAnsi="Meiryo UI" w:cs="Meiryo UI" w:hint="eastAsia"/>
        </w:rPr>
        <w:t>及び</w:t>
      </w:r>
      <w:r w:rsidR="00A14227" w:rsidRPr="00A14227">
        <w:rPr>
          <w:rFonts w:ascii="Meiryo UI" w:eastAsia="Meiryo UI" w:hAnsi="Meiryo UI" w:cs="Meiryo UI" w:hint="eastAsia"/>
        </w:rPr>
        <w:t>本治療法施行医師の記録によって</w:t>
      </w:r>
      <w:r w:rsidRPr="009978E3">
        <w:rPr>
          <w:rFonts w:ascii="Meiryo UI" w:eastAsia="Meiryo UI" w:hAnsi="Meiryo UI" w:cs="Meiryo UI" w:hint="eastAsia"/>
        </w:rPr>
        <w:t>確認する</w:t>
      </w:r>
      <w:r w:rsidR="00A14227">
        <w:rPr>
          <w:rFonts w:ascii="Meiryo UI" w:eastAsia="Meiryo UI" w:hAnsi="Meiryo UI" w:cs="Meiryo UI" w:hint="eastAsia"/>
        </w:rPr>
        <w:t>こと。</w:t>
      </w:r>
    </w:p>
    <w:p w14:paraId="18ECAFB5" w14:textId="7681CC89"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MRI検査実施に際しては、検査実施施設で定めたMRI検査マニュアルを遵守する</w:t>
      </w:r>
      <w:r w:rsidR="00A14227">
        <w:rPr>
          <w:rFonts w:ascii="Meiryo UI" w:eastAsia="Meiryo UI" w:hAnsi="Meiryo UI" w:cs="Meiryo UI" w:hint="eastAsia"/>
        </w:rPr>
        <w:t>こと。</w:t>
      </w:r>
    </w:p>
    <w:p w14:paraId="4B1D8207" w14:textId="04550C72" w:rsidR="00B25246" w:rsidRPr="009978E3" w:rsidRDefault="009978E3" w:rsidP="00B25246">
      <w:pPr>
        <w:pStyle w:val="a7"/>
        <w:numPr>
          <w:ilvl w:val="1"/>
          <w:numId w:val="1"/>
        </w:numPr>
        <w:ind w:leftChars="0"/>
        <w:rPr>
          <w:rFonts w:ascii="Meiryo UI" w:eastAsia="Meiryo UI" w:hAnsi="Meiryo UI" w:cs="Meiryo UI"/>
        </w:rPr>
      </w:pPr>
      <w:r>
        <w:rPr>
          <w:rFonts w:ascii="Meiryo UI" w:eastAsia="Meiryo UI" w:hAnsi="Meiryo UI" w:cs="Meiryo UI" w:hint="eastAsia"/>
        </w:rPr>
        <w:t>MRI</w:t>
      </w:r>
      <w:r w:rsidR="00B25246" w:rsidRPr="009978E3">
        <w:rPr>
          <w:rFonts w:ascii="Meiryo UI" w:eastAsia="Meiryo UI" w:hAnsi="Meiryo UI" w:cs="Meiryo UI" w:hint="eastAsia"/>
        </w:rPr>
        <w:t>検査実施後は、本治療法施行医師が行う通常のフォローアップにおいて、機器に異常がないことを確認する</w:t>
      </w:r>
      <w:r w:rsidR="00A14227">
        <w:rPr>
          <w:rFonts w:ascii="Meiryo UI" w:eastAsia="Meiryo UI" w:hAnsi="Meiryo UI" w:cs="Meiryo UI" w:hint="eastAsia"/>
        </w:rPr>
        <w:t>こと。</w:t>
      </w:r>
    </w:p>
    <w:p w14:paraId="46122720" w14:textId="77777777" w:rsidR="00B25246" w:rsidRPr="00B25246" w:rsidRDefault="00441190" w:rsidP="00441190">
      <w:pPr>
        <w:widowControl/>
        <w:jc w:val="left"/>
        <w:rPr>
          <w:rFonts w:ascii="Meiryo UI" w:eastAsia="Meiryo UI" w:hAnsi="Meiryo UI" w:cs="Meiryo UI"/>
        </w:rPr>
      </w:pPr>
      <w:r>
        <w:rPr>
          <w:rFonts w:ascii="Meiryo UI" w:eastAsia="Meiryo UI" w:hAnsi="Meiryo UI" w:cs="Meiryo UI"/>
        </w:rPr>
        <w:br w:type="page"/>
      </w:r>
    </w:p>
    <w:p w14:paraId="4173D5A2" w14:textId="77777777" w:rsidR="009978E3" w:rsidRDefault="00B25246" w:rsidP="00B25246">
      <w:pPr>
        <w:pStyle w:val="a7"/>
        <w:numPr>
          <w:ilvl w:val="0"/>
          <w:numId w:val="1"/>
        </w:numPr>
        <w:ind w:leftChars="0"/>
        <w:rPr>
          <w:rFonts w:ascii="Meiryo UI" w:eastAsia="Meiryo UI" w:hAnsi="Meiryo UI" w:cs="Meiryo UI"/>
        </w:rPr>
      </w:pPr>
      <w:r w:rsidRPr="009978E3">
        <w:rPr>
          <w:rFonts w:ascii="Meiryo UI" w:eastAsia="Meiryo UI" w:hAnsi="Meiryo UI" w:cs="Meiryo UI" w:hint="eastAsia"/>
        </w:rPr>
        <w:lastRenderedPageBreak/>
        <w:t>メドトロニック社製全身MRI対応神経刺激システムに関連する条件</w:t>
      </w:r>
    </w:p>
    <w:p w14:paraId="13D78DFB" w14:textId="77777777" w:rsidR="009978E3" w:rsidRDefault="00B25246" w:rsidP="009978E3">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全身MRI対応（SureScan MRI）の構成品のみが使用されている</w:t>
      </w:r>
    </w:p>
    <w:p w14:paraId="4F6E9FC3" w14:textId="77777777" w:rsidR="009978E3" w:rsidRDefault="00B25246" w:rsidP="009978E3">
      <w:pPr>
        <w:pStyle w:val="a7"/>
        <w:ind w:leftChars="0"/>
        <w:rPr>
          <w:rFonts w:ascii="Meiryo UI" w:eastAsia="Meiryo UI" w:hAnsi="Meiryo UI" w:cs="Meiryo UI"/>
        </w:rPr>
      </w:pPr>
      <w:r w:rsidRPr="009978E3">
        <w:rPr>
          <w:rFonts w:ascii="Meiryo UI" w:eastAsia="Meiryo UI" w:hAnsi="Meiryo UI" w:cs="Meiryo UI" w:hint="eastAsia"/>
        </w:rPr>
        <w:t>＜神経刺激装置のモデル番号＞</w:t>
      </w:r>
    </w:p>
    <w:p w14:paraId="61F3E3EA" w14:textId="6EF98C47" w:rsidR="009978E3" w:rsidRDefault="009978E3" w:rsidP="009978E3">
      <w:pPr>
        <w:pStyle w:val="a7"/>
        <w:numPr>
          <w:ilvl w:val="2"/>
          <w:numId w:val="1"/>
        </w:numPr>
        <w:ind w:leftChars="0"/>
        <w:rPr>
          <w:rFonts w:ascii="Meiryo UI" w:eastAsia="Meiryo UI" w:hAnsi="Meiryo UI" w:cs="Meiryo UI"/>
        </w:rPr>
      </w:pPr>
      <w:r w:rsidRPr="00780BAA">
        <w:rPr>
          <w:rFonts w:ascii="Meiryo UI" w:eastAsia="Meiryo UI" w:hAnsi="Meiryo UI" w:cs="Meiryo UI" w:hint="eastAsia"/>
        </w:rPr>
        <w:t>97715型</w:t>
      </w:r>
      <w:r w:rsidRPr="00780BAA">
        <w:rPr>
          <w:rFonts w:ascii="Meiryo UI" w:eastAsia="Meiryo UI" w:hAnsi="Meiryo UI" w:cs="Meiryo UI" w:hint="eastAsia"/>
        </w:rPr>
        <w:tab/>
        <w:t>インテリス</w:t>
      </w:r>
    </w:p>
    <w:p w14:paraId="76876ACA" w14:textId="36D74CF7" w:rsidR="002305F5" w:rsidRDefault="002305F5" w:rsidP="009978E3">
      <w:pPr>
        <w:pStyle w:val="a7"/>
        <w:numPr>
          <w:ilvl w:val="2"/>
          <w:numId w:val="1"/>
        </w:numPr>
        <w:ind w:leftChars="0"/>
        <w:rPr>
          <w:rFonts w:ascii="Meiryo UI" w:eastAsia="Meiryo UI" w:hAnsi="Meiryo UI" w:cs="Meiryo UI"/>
        </w:rPr>
      </w:pPr>
      <w:r>
        <w:rPr>
          <w:rFonts w:ascii="Meiryo UI" w:eastAsia="Meiryo UI" w:hAnsi="Meiryo UI" w:cs="Meiryo UI" w:hint="eastAsia"/>
        </w:rPr>
        <w:t>9</w:t>
      </w:r>
      <w:r>
        <w:rPr>
          <w:rFonts w:ascii="Meiryo UI" w:eastAsia="Meiryo UI" w:hAnsi="Meiryo UI" w:cs="Meiryo UI"/>
        </w:rPr>
        <w:t>77006</w:t>
      </w:r>
      <w:r>
        <w:rPr>
          <w:rFonts w:ascii="Meiryo UI" w:eastAsia="Meiryo UI" w:hAnsi="Meiryo UI" w:cs="Meiryo UI" w:hint="eastAsia"/>
        </w:rPr>
        <w:t>型</w:t>
      </w:r>
      <w:r>
        <w:rPr>
          <w:rFonts w:ascii="Meiryo UI" w:eastAsia="Meiryo UI" w:hAnsi="Meiryo UI" w:cs="Meiryo UI"/>
        </w:rPr>
        <w:tab/>
        <w:t>Vanta</w:t>
      </w:r>
      <w:r>
        <w:rPr>
          <w:rFonts w:ascii="Meiryo UI" w:eastAsia="Meiryo UI" w:hAnsi="Meiryo UI" w:cs="Meiryo UI" w:hint="eastAsia"/>
        </w:rPr>
        <w:t xml:space="preserve">　PC</w:t>
      </w:r>
    </w:p>
    <w:p w14:paraId="54CB28B2" w14:textId="37266AC4" w:rsidR="00B812E0" w:rsidRPr="00780BAA" w:rsidRDefault="00B812E0" w:rsidP="009978E3">
      <w:pPr>
        <w:pStyle w:val="a7"/>
        <w:numPr>
          <w:ilvl w:val="2"/>
          <w:numId w:val="1"/>
        </w:numPr>
        <w:ind w:leftChars="0"/>
        <w:rPr>
          <w:rFonts w:ascii="Meiryo UI" w:eastAsia="Meiryo UI" w:hAnsi="Meiryo UI" w:cs="Meiryo UI"/>
        </w:rPr>
      </w:pPr>
      <w:r>
        <w:rPr>
          <w:rFonts w:ascii="Meiryo UI" w:eastAsia="Meiryo UI" w:hAnsi="Meiryo UI" w:cs="Meiryo UI" w:hint="eastAsia"/>
        </w:rPr>
        <w:t>9</w:t>
      </w:r>
      <w:r>
        <w:rPr>
          <w:rFonts w:ascii="Meiryo UI" w:eastAsia="Meiryo UI" w:hAnsi="Meiryo UI" w:cs="Meiryo UI"/>
        </w:rPr>
        <w:t>77</w:t>
      </w:r>
      <w:r w:rsidR="00ED3554">
        <w:rPr>
          <w:rFonts w:ascii="Meiryo UI" w:eastAsia="Meiryo UI" w:hAnsi="Meiryo UI" w:cs="Meiryo UI"/>
        </w:rPr>
        <w:t>119</w:t>
      </w:r>
      <w:r w:rsidR="00ED3554">
        <w:rPr>
          <w:rFonts w:ascii="Meiryo UI" w:eastAsia="Meiryo UI" w:hAnsi="Meiryo UI" w:cs="Meiryo UI" w:hint="eastAsia"/>
        </w:rPr>
        <w:t>型</w:t>
      </w:r>
      <w:r w:rsidR="00ED3554">
        <w:rPr>
          <w:rFonts w:ascii="Meiryo UI" w:eastAsia="Meiryo UI" w:hAnsi="Meiryo UI" w:cs="Meiryo UI"/>
        </w:rPr>
        <w:tab/>
      </w:r>
      <w:r w:rsidR="00ED3554">
        <w:rPr>
          <w:rFonts w:ascii="Meiryo UI" w:eastAsia="Meiryo UI" w:hAnsi="Meiryo UI" w:cs="Meiryo UI" w:hint="eastAsia"/>
        </w:rPr>
        <w:t>Inceptiv</w:t>
      </w:r>
    </w:p>
    <w:p w14:paraId="647B6D4F" w14:textId="77777777" w:rsidR="009978E3" w:rsidRDefault="00B25246" w:rsidP="009978E3">
      <w:pPr>
        <w:pStyle w:val="a7"/>
        <w:numPr>
          <w:ilvl w:val="2"/>
          <w:numId w:val="1"/>
        </w:numPr>
        <w:ind w:leftChars="0"/>
        <w:rPr>
          <w:rFonts w:ascii="Meiryo UI" w:eastAsia="Meiryo UI" w:hAnsi="Meiryo UI" w:cs="Meiryo UI"/>
        </w:rPr>
      </w:pPr>
      <w:r w:rsidRPr="009978E3">
        <w:rPr>
          <w:rFonts w:ascii="Meiryo UI" w:eastAsia="Meiryo UI" w:hAnsi="Meiryo UI" w:cs="Meiryo UI" w:hint="eastAsia"/>
        </w:rPr>
        <w:t>97714型</w:t>
      </w:r>
      <w:r w:rsidR="009978E3" w:rsidRPr="009978E3">
        <w:rPr>
          <w:rFonts w:ascii="Meiryo UI" w:eastAsia="Meiryo UI" w:hAnsi="Meiryo UI" w:cs="Meiryo UI" w:hint="eastAsia"/>
        </w:rPr>
        <w:tab/>
      </w:r>
      <w:r w:rsidRPr="009978E3">
        <w:rPr>
          <w:rFonts w:ascii="Meiryo UI" w:eastAsia="Meiryo UI" w:hAnsi="Meiryo UI" w:cs="Meiryo UI" w:hint="eastAsia"/>
        </w:rPr>
        <w:t>リストアセンサーSureScan MRI</w:t>
      </w:r>
    </w:p>
    <w:p w14:paraId="6E1D5FB7" w14:textId="77777777" w:rsidR="009978E3" w:rsidRDefault="00B25246" w:rsidP="009978E3">
      <w:pPr>
        <w:pStyle w:val="a7"/>
        <w:numPr>
          <w:ilvl w:val="2"/>
          <w:numId w:val="1"/>
        </w:numPr>
        <w:ind w:leftChars="0"/>
        <w:rPr>
          <w:rFonts w:ascii="Meiryo UI" w:eastAsia="Meiryo UI" w:hAnsi="Meiryo UI" w:cs="Meiryo UI"/>
        </w:rPr>
      </w:pPr>
      <w:r w:rsidRPr="009978E3">
        <w:rPr>
          <w:rFonts w:ascii="Meiryo UI" w:eastAsia="Meiryo UI" w:hAnsi="Meiryo UI" w:cs="Meiryo UI" w:hint="eastAsia"/>
        </w:rPr>
        <w:t>97702型</w:t>
      </w:r>
      <w:r w:rsidR="009978E3" w:rsidRPr="009978E3">
        <w:rPr>
          <w:rFonts w:ascii="Meiryo UI" w:eastAsia="Meiryo UI" w:hAnsi="Meiryo UI" w:cs="Meiryo UI"/>
        </w:rPr>
        <w:tab/>
      </w:r>
      <w:r w:rsidRPr="009978E3">
        <w:rPr>
          <w:rFonts w:ascii="Meiryo UI" w:eastAsia="Meiryo UI" w:hAnsi="Meiryo UI" w:cs="Meiryo UI" w:hint="eastAsia"/>
        </w:rPr>
        <w:t>プライムアドバンストSureScan MRI</w:t>
      </w:r>
    </w:p>
    <w:p w14:paraId="77EDDE85" w14:textId="77777777" w:rsidR="009978E3" w:rsidRDefault="00B25246" w:rsidP="009978E3">
      <w:pPr>
        <w:pStyle w:val="a7"/>
        <w:ind w:leftChars="0"/>
        <w:rPr>
          <w:rFonts w:ascii="Meiryo UI" w:eastAsia="Meiryo UI" w:hAnsi="Meiryo UI" w:cs="Meiryo UI"/>
        </w:rPr>
      </w:pPr>
      <w:r w:rsidRPr="009978E3">
        <w:rPr>
          <w:rFonts w:ascii="Meiryo UI" w:eastAsia="Meiryo UI" w:hAnsi="Meiryo UI" w:cs="Meiryo UI" w:hint="eastAsia"/>
        </w:rPr>
        <w:t>＜リードのモデル番号＞</w:t>
      </w:r>
    </w:p>
    <w:p w14:paraId="7B7E9C02" w14:textId="77777777" w:rsidR="009978E3" w:rsidRDefault="00B25246" w:rsidP="009978E3">
      <w:pPr>
        <w:pStyle w:val="a7"/>
        <w:numPr>
          <w:ilvl w:val="2"/>
          <w:numId w:val="1"/>
        </w:numPr>
        <w:ind w:leftChars="0"/>
        <w:rPr>
          <w:rFonts w:ascii="Meiryo UI" w:eastAsia="Meiryo UI" w:hAnsi="Meiryo UI" w:cs="Meiryo UI"/>
        </w:rPr>
      </w:pPr>
      <w:r w:rsidRPr="009978E3">
        <w:rPr>
          <w:rFonts w:ascii="Meiryo UI" w:eastAsia="Meiryo UI" w:hAnsi="Meiryo UI" w:cs="Meiryo UI" w:hint="eastAsia"/>
        </w:rPr>
        <w:t>977A1型・977A2型 ベクトリスSureScan MRI 1×8</w:t>
      </w:r>
    </w:p>
    <w:p w14:paraId="4333F721" w14:textId="77777777" w:rsidR="009978E3" w:rsidRDefault="00B25246" w:rsidP="009978E3">
      <w:pPr>
        <w:pStyle w:val="a7"/>
        <w:numPr>
          <w:ilvl w:val="2"/>
          <w:numId w:val="1"/>
        </w:numPr>
        <w:ind w:leftChars="0"/>
        <w:rPr>
          <w:rFonts w:ascii="Meiryo UI" w:eastAsia="Meiryo UI" w:hAnsi="Meiryo UI" w:cs="Meiryo UI"/>
        </w:rPr>
      </w:pPr>
      <w:r w:rsidRPr="009978E3">
        <w:rPr>
          <w:rFonts w:ascii="Meiryo UI" w:eastAsia="Meiryo UI" w:hAnsi="Meiryo UI" w:cs="Meiryo UI" w:hint="eastAsia"/>
        </w:rPr>
        <w:t>977C1型 スペシファイSureScan MRI 5-6-5</w:t>
      </w:r>
    </w:p>
    <w:p w14:paraId="3B9C9750" w14:textId="77777777" w:rsidR="009978E3" w:rsidRDefault="00B25246" w:rsidP="009978E3">
      <w:pPr>
        <w:pStyle w:val="a7"/>
        <w:numPr>
          <w:ilvl w:val="2"/>
          <w:numId w:val="1"/>
        </w:numPr>
        <w:ind w:leftChars="0"/>
        <w:rPr>
          <w:rFonts w:ascii="Meiryo UI" w:eastAsia="Meiryo UI" w:hAnsi="Meiryo UI" w:cs="Meiryo UI"/>
        </w:rPr>
      </w:pPr>
      <w:r w:rsidRPr="009978E3">
        <w:rPr>
          <w:rFonts w:ascii="Meiryo UI" w:eastAsia="Meiryo UI" w:hAnsi="Meiryo UI" w:cs="Meiryo UI" w:hint="eastAsia"/>
        </w:rPr>
        <w:t>977C2型 スペシファイ</w:t>
      </w:r>
      <w:r w:rsidR="009978E3">
        <w:rPr>
          <w:rFonts w:ascii="Meiryo UI" w:eastAsia="Meiryo UI" w:hAnsi="Meiryo UI" w:cs="Meiryo UI" w:hint="eastAsia"/>
        </w:rPr>
        <w:t>SureScan MRI 2×</w:t>
      </w:r>
      <w:r w:rsidRPr="009978E3">
        <w:rPr>
          <w:rFonts w:ascii="Meiryo UI" w:eastAsia="Meiryo UI" w:hAnsi="Meiryo UI" w:cs="Meiryo UI" w:hint="eastAsia"/>
        </w:rPr>
        <w:t>8</w:t>
      </w:r>
    </w:p>
    <w:p w14:paraId="0165A83D" w14:textId="77777777"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神経刺激装置は、臀部、腹部又は側腹部(肋骨と骨盤との間の側面及び背面)に植込まれている</w:t>
      </w:r>
    </w:p>
    <w:p w14:paraId="33F3ED46" w14:textId="77777777"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リード先端部は、脊髄硬膜外腔に留置されている</w:t>
      </w:r>
    </w:p>
    <w:p w14:paraId="2FE26A5A" w14:textId="77777777"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アダプタ（神経刺激装置とリードをつなぐ導線）が使用されていない</w:t>
      </w:r>
    </w:p>
    <w:p w14:paraId="1C16CE76" w14:textId="77777777" w:rsidR="00B25246" w:rsidRP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患者の体内に、以前植込まれた脊髄刺激用の構成品（リード、エクステンション、アダプタ又はそれらの一部）が残存していない</w:t>
      </w:r>
    </w:p>
    <w:p w14:paraId="31FB32D6" w14:textId="77777777" w:rsidR="00B25246" w:rsidRPr="00B25246" w:rsidRDefault="00B25246" w:rsidP="00B25246">
      <w:pPr>
        <w:rPr>
          <w:rFonts w:ascii="Meiryo UI" w:eastAsia="Meiryo UI" w:hAnsi="Meiryo UI" w:cs="Meiryo UI"/>
        </w:rPr>
      </w:pPr>
    </w:p>
    <w:p w14:paraId="0CDA1326" w14:textId="77777777" w:rsidR="009978E3" w:rsidRDefault="00B25246" w:rsidP="00B25246">
      <w:pPr>
        <w:pStyle w:val="a7"/>
        <w:numPr>
          <w:ilvl w:val="0"/>
          <w:numId w:val="1"/>
        </w:numPr>
        <w:ind w:leftChars="0"/>
        <w:rPr>
          <w:rFonts w:ascii="Meiryo UI" w:eastAsia="Meiryo UI" w:hAnsi="Meiryo UI" w:cs="Meiryo UI"/>
        </w:rPr>
      </w:pPr>
      <w:r w:rsidRPr="009978E3">
        <w:rPr>
          <w:rFonts w:ascii="Meiryo UI" w:eastAsia="Meiryo UI" w:hAnsi="Meiryo UI" w:cs="Meiryo UI" w:hint="eastAsia"/>
        </w:rPr>
        <w:t>メドトロニック社製全身MRI対応神経刺激システムでの撮像条件</w:t>
      </w:r>
    </w:p>
    <w:p w14:paraId="251D5B01" w14:textId="4D77C42E" w:rsidR="009978E3" w:rsidRPr="009978E3" w:rsidRDefault="00B25246" w:rsidP="009978E3">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1.5T</w:t>
      </w:r>
      <w:r w:rsidR="001508F3" w:rsidRPr="001508F3">
        <w:rPr>
          <w:rFonts w:ascii="Meiryo UI" w:eastAsia="Meiryo UI" w:hAnsi="Meiryo UI" w:cs="Meiryo UI" w:hint="eastAsia"/>
        </w:rPr>
        <w:t>又は3.0T</w:t>
      </w:r>
      <w:r w:rsidRPr="009978E3">
        <w:rPr>
          <w:rFonts w:ascii="Meiryo UI" w:eastAsia="Meiryo UI" w:hAnsi="Meiryo UI" w:cs="Meiryo UI" w:hint="eastAsia"/>
        </w:rPr>
        <w:t>のトンネル型（水平方向クローズドボア型）のMR装置である</w:t>
      </w:r>
      <w:r w:rsidR="00783B20">
        <w:rPr>
          <w:rFonts w:ascii="Meiryo UI" w:eastAsia="Meiryo UI" w:hAnsi="Meiryo UI" w:cs="Meiryo UI" w:hint="eastAsia"/>
        </w:rPr>
        <w:t>。</w:t>
      </w:r>
    </w:p>
    <w:p w14:paraId="72390E6A" w14:textId="4B495DC6"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高周波（RF）周波数は</w:t>
      </w:r>
      <w:r w:rsidR="003E0259">
        <w:rPr>
          <w:rFonts w:ascii="Meiryo UI" w:eastAsia="Meiryo UI" w:hAnsi="Meiryo UI" w:cs="Meiryo UI" w:hint="eastAsia"/>
        </w:rPr>
        <w:t>、</w:t>
      </w:r>
      <w:r w:rsidR="00F56354" w:rsidRPr="00F56354">
        <w:rPr>
          <w:rFonts w:ascii="Meiryo UI" w:eastAsia="Meiryo UI" w:hAnsi="Meiryo UI" w:cs="Meiryo UI" w:hint="eastAsia"/>
        </w:rPr>
        <w:t>1.5T: 約64MHz、3.0T: 約128MHzである。</w:t>
      </w:r>
    </w:p>
    <w:p w14:paraId="11EAE0EC" w14:textId="71D4764A" w:rsidR="009978E3" w:rsidRDefault="00680E5D" w:rsidP="00B25246">
      <w:pPr>
        <w:pStyle w:val="a7"/>
        <w:numPr>
          <w:ilvl w:val="1"/>
          <w:numId w:val="1"/>
        </w:numPr>
        <w:ind w:leftChars="0"/>
        <w:rPr>
          <w:rFonts w:ascii="Meiryo UI" w:eastAsia="Meiryo UI" w:hAnsi="Meiryo UI" w:cs="Meiryo UI"/>
        </w:rPr>
      </w:pPr>
      <w:r w:rsidRPr="00680E5D">
        <w:rPr>
          <w:rFonts w:ascii="Meiryo UI" w:eastAsia="Meiryo UI" w:hAnsi="Meiryo UI" w:cs="Meiryo UI" w:hint="eastAsia"/>
        </w:rPr>
        <w:t>受信用コイル付き</w:t>
      </w:r>
      <w:r w:rsidRPr="00680E5D">
        <w:rPr>
          <w:rFonts w:ascii="Meiryo UI" w:eastAsia="Meiryo UI" w:hAnsi="Meiryo UI" w:cs="Meiryo UI"/>
        </w:rPr>
        <w:t xml:space="preserve">RF </w:t>
      </w:r>
      <w:r w:rsidRPr="00680E5D">
        <w:rPr>
          <w:rFonts w:ascii="Meiryo UI" w:eastAsia="Meiryo UI" w:hAnsi="Meiryo UI" w:cs="Meiryo UI" w:hint="eastAsia"/>
        </w:rPr>
        <w:t>送信型全身用コイル</w:t>
      </w:r>
      <w:r w:rsidRPr="00680E5D">
        <w:rPr>
          <w:rFonts w:ascii="Meiryo UI" w:eastAsia="Meiryo UI" w:hAnsi="Meiryo UI" w:cs="Meiryo UI"/>
        </w:rPr>
        <w:t>(</w:t>
      </w:r>
      <w:r w:rsidRPr="00680E5D">
        <w:rPr>
          <w:rFonts w:ascii="Meiryo UI" w:eastAsia="Meiryo UI" w:hAnsi="Meiryo UI" w:cs="Meiryo UI" w:hint="eastAsia"/>
        </w:rPr>
        <w:t>一体型送信型コイル</w:t>
      </w:r>
      <w:r w:rsidRPr="00680E5D">
        <w:rPr>
          <w:rFonts w:ascii="Meiryo UI" w:eastAsia="Meiryo UI" w:hAnsi="Meiryo UI" w:cs="Meiryo UI"/>
        </w:rPr>
        <w:t>)</w:t>
      </w:r>
      <w:r w:rsidRPr="00680E5D">
        <w:rPr>
          <w:rFonts w:ascii="Meiryo UI" w:eastAsia="Meiryo UI" w:hAnsi="Meiryo UI" w:cs="Meiryo UI" w:hint="eastAsia"/>
        </w:rPr>
        <w:t>：種類を問わず、脱着式送受信型頭部用ボリュームコイル、脱着式送受信型下肢用ボリュームコイル</w:t>
      </w:r>
    </w:p>
    <w:p w14:paraId="7AC388E2" w14:textId="31EE17B8"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傾斜磁場強度：一軸あたりの最大傾斜磁場スルーレートが200T/m/s以下である</w:t>
      </w:r>
      <w:r w:rsidR="00616E5A">
        <w:rPr>
          <w:rFonts w:ascii="Meiryo UI" w:eastAsia="Meiryo UI" w:hAnsi="Meiryo UI" w:cs="Meiryo UI" w:hint="eastAsia"/>
        </w:rPr>
        <w:t>。</w:t>
      </w:r>
    </w:p>
    <w:p w14:paraId="5DD194F2" w14:textId="21AAC670" w:rsidR="001F26DB" w:rsidRPr="001F6FB2" w:rsidRDefault="0058115E" w:rsidP="00B25246">
      <w:pPr>
        <w:pStyle w:val="a7"/>
        <w:numPr>
          <w:ilvl w:val="1"/>
          <w:numId w:val="1"/>
        </w:numPr>
        <w:ind w:leftChars="0"/>
        <w:rPr>
          <w:rFonts w:ascii="Meiryo UI" w:eastAsia="Meiryo UI" w:hAnsi="Meiryo UI" w:cs="Meiryo UI"/>
        </w:rPr>
      </w:pPr>
      <w:r w:rsidRPr="0058115E">
        <w:rPr>
          <w:rFonts w:ascii="Meiryo UI" w:eastAsia="Meiryo UI" w:hAnsi="Meiryo UI" w:cs="Meiryo UI" w:hint="eastAsia"/>
        </w:rPr>
        <w:t>高周波（</w:t>
      </w:r>
      <w:r w:rsidRPr="0058115E">
        <w:rPr>
          <w:rFonts w:ascii="Meiryo UI" w:eastAsia="Meiryo UI" w:hAnsi="Meiryo UI" w:cs="Meiryo UI"/>
        </w:rPr>
        <w:t>RF</w:t>
      </w:r>
      <w:r w:rsidRPr="0058115E">
        <w:rPr>
          <w:rFonts w:ascii="Meiryo UI" w:eastAsia="Meiryo UI" w:hAnsi="Meiryo UI" w:cs="Meiryo UI" w:hint="eastAsia"/>
        </w:rPr>
        <w:t>）磁場強度</w:t>
      </w:r>
      <w:r w:rsidR="003D7C0E">
        <w:rPr>
          <w:rFonts w:ascii="Meiryo UI" w:eastAsia="Meiryo UI" w:hAnsi="Meiryo UI" w:cs="Meiryo UI" w:hint="eastAsia"/>
        </w:rPr>
        <w:t>及び</w:t>
      </w:r>
      <w:r w:rsidR="00200D27" w:rsidRPr="00200D27">
        <w:rPr>
          <w:rFonts w:ascii="Meiryo UI" w:eastAsia="Meiryo UI" w:hAnsi="Meiryo UI" w:cs="Meiryo UI" w:hint="eastAsia"/>
        </w:rPr>
        <w:t>最大空間傾斜磁場</w:t>
      </w:r>
    </w:p>
    <w:tbl>
      <w:tblPr>
        <w:tblW w:w="8436" w:type="dxa"/>
        <w:jc w:val="right"/>
        <w:tblBorders>
          <w:top w:val="single" w:sz="8" w:space="0" w:color="3C3C3C"/>
          <w:left w:val="single" w:sz="8" w:space="0" w:color="3C3C3C"/>
          <w:bottom w:val="single" w:sz="8" w:space="0" w:color="3C3C3C"/>
          <w:right w:val="single" w:sz="8" w:space="0" w:color="3C3C3C"/>
          <w:insideH w:val="single" w:sz="8" w:space="0" w:color="3C3C3C"/>
          <w:insideV w:val="single" w:sz="8" w:space="0" w:color="3C3C3C"/>
        </w:tblBorders>
        <w:tblCellMar>
          <w:left w:w="0" w:type="dxa"/>
          <w:right w:w="0" w:type="dxa"/>
        </w:tblCellMar>
        <w:tblLook w:val="0420" w:firstRow="1" w:lastRow="0" w:firstColumn="0" w:lastColumn="0" w:noHBand="0" w:noVBand="1"/>
      </w:tblPr>
      <w:tblGrid>
        <w:gridCol w:w="1968"/>
        <w:gridCol w:w="3234"/>
        <w:gridCol w:w="3234"/>
      </w:tblGrid>
      <w:tr w:rsidR="00E42CB2" w:rsidRPr="006D09FB" w14:paraId="3505D4A4" w14:textId="77777777" w:rsidTr="001F6FB2">
        <w:trPr>
          <w:trHeight w:val="584"/>
          <w:jc w:val="right"/>
        </w:trPr>
        <w:tc>
          <w:tcPr>
            <w:tcW w:w="1968" w:type="dxa"/>
            <w:shd w:val="clear" w:color="auto" w:fill="auto"/>
            <w:tcMar>
              <w:top w:w="72" w:type="dxa"/>
              <w:left w:w="144" w:type="dxa"/>
              <w:bottom w:w="72" w:type="dxa"/>
              <w:right w:w="144" w:type="dxa"/>
            </w:tcMar>
            <w:vAlign w:val="center"/>
          </w:tcPr>
          <w:p w14:paraId="721D9CCD" w14:textId="77777777" w:rsidR="00E42CB2" w:rsidRPr="006D09FB" w:rsidRDefault="00E42CB2" w:rsidP="00EA29E4">
            <w:pPr>
              <w:jc w:val="center"/>
              <w:rPr>
                <w:rFonts w:ascii="Meiryo UI" w:eastAsia="Meiryo UI" w:hAnsi="Meiryo UI" w:cs="Meiryo UI"/>
              </w:rPr>
            </w:pPr>
            <w:r w:rsidRPr="007E35A9">
              <w:rPr>
                <w:rFonts w:ascii="Meiryo UI" w:eastAsia="Meiryo UI" w:hAnsi="Meiryo UI" w:cs="Meiryo UI" w:hint="eastAsia"/>
              </w:rPr>
              <w:t>静磁場強度</w:t>
            </w:r>
          </w:p>
        </w:tc>
        <w:tc>
          <w:tcPr>
            <w:tcW w:w="3234" w:type="dxa"/>
            <w:shd w:val="clear" w:color="auto" w:fill="auto"/>
            <w:tcMar>
              <w:top w:w="72" w:type="dxa"/>
              <w:left w:w="144" w:type="dxa"/>
              <w:bottom w:w="72" w:type="dxa"/>
              <w:right w:w="144" w:type="dxa"/>
            </w:tcMar>
            <w:vAlign w:val="center"/>
          </w:tcPr>
          <w:p w14:paraId="75154CB2" w14:textId="77777777" w:rsidR="00E42CB2" w:rsidRPr="006D09FB" w:rsidRDefault="00E42CB2" w:rsidP="00EA29E4">
            <w:pPr>
              <w:jc w:val="center"/>
              <w:rPr>
                <w:rFonts w:ascii="Meiryo UI" w:eastAsia="Meiryo UI" w:hAnsi="Meiryo UI" w:cs="Meiryo UI"/>
              </w:rPr>
            </w:pPr>
            <w:r>
              <w:rPr>
                <w:rFonts w:ascii="Meiryo UI" w:eastAsia="Meiryo UI" w:hAnsi="Meiryo UI" w:cs="Meiryo UI" w:hint="eastAsia"/>
              </w:rPr>
              <w:t>1</w:t>
            </w:r>
            <w:r>
              <w:rPr>
                <w:rFonts w:ascii="Meiryo UI" w:eastAsia="Meiryo UI" w:hAnsi="Meiryo UI" w:cs="Meiryo UI"/>
              </w:rPr>
              <w:t>.5T</w:t>
            </w:r>
          </w:p>
        </w:tc>
        <w:tc>
          <w:tcPr>
            <w:tcW w:w="3234" w:type="dxa"/>
            <w:shd w:val="clear" w:color="auto" w:fill="auto"/>
            <w:vAlign w:val="center"/>
          </w:tcPr>
          <w:p w14:paraId="4D2C3BFA" w14:textId="77777777" w:rsidR="00E42CB2" w:rsidRPr="006D09FB" w:rsidRDefault="00E42CB2" w:rsidP="00EA29E4">
            <w:pPr>
              <w:jc w:val="center"/>
              <w:rPr>
                <w:rFonts w:ascii="Meiryo UI" w:eastAsia="Meiryo UI" w:hAnsi="Meiryo UI" w:cs="Meiryo UI"/>
              </w:rPr>
            </w:pPr>
            <w:r>
              <w:rPr>
                <w:rFonts w:ascii="Meiryo UI" w:eastAsia="Meiryo UI" w:hAnsi="Meiryo UI" w:cs="Meiryo UI" w:hint="eastAsia"/>
              </w:rPr>
              <w:t>3</w:t>
            </w:r>
            <w:r>
              <w:rPr>
                <w:rFonts w:ascii="Meiryo UI" w:eastAsia="Meiryo UI" w:hAnsi="Meiryo UI" w:cs="Meiryo UI"/>
              </w:rPr>
              <w:t>.0T</w:t>
            </w:r>
          </w:p>
        </w:tc>
      </w:tr>
      <w:tr w:rsidR="00E42CB2" w:rsidRPr="006D09FB" w14:paraId="41040585" w14:textId="77777777" w:rsidTr="001F6FB2">
        <w:trPr>
          <w:trHeight w:val="584"/>
          <w:jc w:val="right"/>
        </w:trPr>
        <w:tc>
          <w:tcPr>
            <w:tcW w:w="1968" w:type="dxa"/>
            <w:shd w:val="clear" w:color="auto" w:fill="auto"/>
            <w:tcMar>
              <w:top w:w="72" w:type="dxa"/>
              <w:left w:w="144" w:type="dxa"/>
              <w:bottom w:w="72" w:type="dxa"/>
              <w:right w:w="144" w:type="dxa"/>
            </w:tcMar>
            <w:vAlign w:val="center"/>
            <w:hideMark/>
          </w:tcPr>
          <w:p w14:paraId="3BBB63DB" w14:textId="77777777" w:rsidR="00E42CB2" w:rsidRDefault="00E42CB2" w:rsidP="00EA29E4">
            <w:pPr>
              <w:rPr>
                <w:rFonts w:ascii="Meiryo UI" w:eastAsia="PMingLiU" w:hAnsi="Meiryo UI" w:cs="Meiryo UI"/>
                <w:lang w:eastAsia="zh-TW"/>
              </w:rPr>
            </w:pPr>
            <w:r>
              <w:rPr>
                <w:rFonts w:ascii="Meiryo UI" w:eastAsia="Meiryo UI" w:hAnsi="Meiryo UI" w:cs="Meiryo UI" w:hint="eastAsia"/>
                <w:lang w:eastAsia="zh-TW"/>
              </w:rPr>
              <w:t>高周波（RF）</w:t>
            </w:r>
          </w:p>
          <w:p w14:paraId="1EF29EF4" w14:textId="77777777" w:rsidR="00E42CB2" w:rsidRPr="006D09FB" w:rsidRDefault="00E42CB2" w:rsidP="00EA29E4">
            <w:pPr>
              <w:rPr>
                <w:rFonts w:ascii="Meiryo UI" w:eastAsia="Meiryo UI" w:hAnsi="Meiryo UI" w:cs="Meiryo UI"/>
                <w:lang w:eastAsia="zh-TW"/>
              </w:rPr>
            </w:pPr>
            <w:r>
              <w:rPr>
                <w:rFonts w:ascii="Meiryo UI" w:eastAsia="Meiryo UI" w:hAnsi="Meiryo UI" w:cs="Meiryo UI" w:hint="eastAsia"/>
                <w:lang w:eastAsia="zh-TW"/>
              </w:rPr>
              <w:t>磁場強度</w:t>
            </w:r>
          </w:p>
        </w:tc>
        <w:tc>
          <w:tcPr>
            <w:tcW w:w="3234" w:type="dxa"/>
            <w:shd w:val="clear" w:color="auto" w:fill="auto"/>
            <w:tcMar>
              <w:top w:w="72" w:type="dxa"/>
              <w:left w:w="144" w:type="dxa"/>
              <w:bottom w:w="72" w:type="dxa"/>
              <w:right w:w="144" w:type="dxa"/>
            </w:tcMar>
          </w:tcPr>
          <w:p w14:paraId="4995417E" w14:textId="77777777" w:rsidR="004C1594" w:rsidRPr="004C1594" w:rsidRDefault="004C1594" w:rsidP="004C1594">
            <w:pPr>
              <w:rPr>
                <w:rFonts w:ascii="Meiryo UI" w:eastAsia="Meiryo UI" w:hAnsi="Meiryo UI" w:cs="Meiryo UI"/>
              </w:rPr>
            </w:pPr>
            <w:r w:rsidRPr="004C1594">
              <w:rPr>
                <w:rFonts w:ascii="Meiryo UI" w:eastAsia="Meiryo UI" w:hAnsi="Meiryo UI" w:cs="Meiryo UI" w:hint="eastAsia"/>
              </w:rPr>
              <w:t>通常操作モード</w:t>
            </w:r>
          </w:p>
          <w:p w14:paraId="7DFE6C77" w14:textId="77777777" w:rsidR="004C1594" w:rsidRPr="004C1594" w:rsidRDefault="004C1594" w:rsidP="004C1594">
            <w:pPr>
              <w:rPr>
                <w:rFonts w:ascii="Meiryo UI" w:eastAsia="Meiryo UI" w:hAnsi="Meiryo UI" w:cs="Meiryo UI"/>
              </w:rPr>
            </w:pPr>
            <w:r w:rsidRPr="004C1594">
              <w:rPr>
                <w:rFonts w:ascii="Meiryo UI" w:eastAsia="Meiryo UI" w:hAnsi="Meiryo UI" w:cs="Meiryo UI" w:hint="eastAsia"/>
              </w:rPr>
              <w:t>頭部SAR：3.2W/kg以下</w:t>
            </w:r>
          </w:p>
          <w:p w14:paraId="5EBB3D1A" w14:textId="24940E70" w:rsidR="00E42CB2" w:rsidRPr="006D09FB" w:rsidRDefault="004C1594" w:rsidP="004C1594">
            <w:pPr>
              <w:rPr>
                <w:rFonts w:ascii="Meiryo UI" w:eastAsia="Meiryo UI" w:hAnsi="Meiryo UI" w:cs="Meiryo UI"/>
              </w:rPr>
            </w:pPr>
            <w:r w:rsidRPr="004C1594">
              <w:rPr>
                <w:rFonts w:ascii="Meiryo UI" w:eastAsia="Meiryo UI" w:hAnsi="Meiryo UI" w:cs="Meiryo UI" w:hint="eastAsia"/>
              </w:rPr>
              <w:t>全身SAR：2.0W/kg以下</w:t>
            </w:r>
          </w:p>
        </w:tc>
        <w:tc>
          <w:tcPr>
            <w:tcW w:w="3234" w:type="dxa"/>
            <w:shd w:val="clear" w:color="auto" w:fill="auto"/>
            <w:tcMar>
              <w:top w:w="72" w:type="dxa"/>
              <w:left w:w="144" w:type="dxa"/>
              <w:bottom w:w="72" w:type="dxa"/>
              <w:right w:w="144" w:type="dxa"/>
            </w:tcMar>
          </w:tcPr>
          <w:p w14:paraId="1BA73BE6" w14:textId="77777777" w:rsidR="00DC28B5" w:rsidRPr="00DC28B5" w:rsidRDefault="00DC28B5" w:rsidP="00DC28B5">
            <w:pPr>
              <w:rPr>
                <w:rFonts w:ascii="Meiryo UI" w:eastAsia="Meiryo UI" w:hAnsi="Meiryo UI" w:cs="Meiryo UI"/>
              </w:rPr>
            </w:pPr>
            <w:r w:rsidRPr="00DC28B5">
              <w:rPr>
                <w:rFonts w:ascii="Meiryo UI" w:eastAsia="Meiryo UI" w:hAnsi="Meiryo UI" w:cs="Meiryo UI" w:hint="eastAsia"/>
              </w:rPr>
              <w:t>通常操作モードまたは第一次水準管理操作モード</w:t>
            </w:r>
          </w:p>
          <w:p w14:paraId="79B1977B" w14:textId="77777777" w:rsidR="00DC28B5" w:rsidRPr="00DC28B5" w:rsidRDefault="00DC28B5" w:rsidP="00DC28B5">
            <w:pPr>
              <w:rPr>
                <w:rFonts w:ascii="Meiryo UI" w:eastAsia="Meiryo UI" w:hAnsi="Meiryo UI" w:cs="Meiryo UI"/>
              </w:rPr>
            </w:pPr>
            <w:r w:rsidRPr="00DC28B5">
              <w:rPr>
                <w:rFonts w:ascii="Meiryo UI" w:eastAsia="Meiryo UI" w:hAnsi="Meiryo UI" w:cs="Meiryo UI" w:hint="eastAsia"/>
              </w:rPr>
              <w:t>頭部SAR：3.2W/kg以下</w:t>
            </w:r>
          </w:p>
          <w:p w14:paraId="730279B5" w14:textId="2D0D3AFA" w:rsidR="00E42CB2" w:rsidRPr="006D09FB" w:rsidRDefault="00DC28B5" w:rsidP="00DC28B5">
            <w:pPr>
              <w:rPr>
                <w:rFonts w:ascii="Meiryo UI" w:eastAsia="Meiryo UI" w:hAnsi="Meiryo UI" w:cs="Meiryo UI"/>
              </w:rPr>
            </w:pPr>
            <w:r w:rsidRPr="00DC28B5">
              <w:rPr>
                <w:rFonts w:ascii="Meiryo UI" w:eastAsia="Meiryo UI" w:hAnsi="Meiryo UI" w:cs="Meiryo UI" w:hint="eastAsia"/>
              </w:rPr>
              <w:t>全身SAR：4.0W/kg以下</w:t>
            </w:r>
          </w:p>
        </w:tc>
      </w:tr>
      <w:tr w:rsidR="006E6603" w:rsidRPr="006D09FB" w14:paraId="64187536" w14:textId="77777777" w:rsidTr="001F6FB2">
        <w:trPr>
          <w:trHeight w:val="584"/>
          <w:jc w:val="right"/>
        </w:trPr>
        <w:tc>
          <w:tcPr>
            <w:tcW w:w="1968" w:type="dxa"/>
            <w:shd w:val="clear" w:color="auto" w:fill="auto"/>
            <w:tcMar>
              <w:top w:w="72" w:type="dxa"/>
              <w:left w:w="144" w:type="dxa"/>
              <w:bottom w:w="72" w:type="dxa"/>
              <w:right w:w="144" w:type="dxa"/>
            </w:tcMar>
            <w:vAlign w:val="center"/>
          </w:tcPr>
          <w:p w14:paraId="4D10482D" w14:textId="59470C35" w:rsidR="006E6603" w:rsidRPr="001F6FB2" w:rsidRDefault="00A071E2" w:rsidP="00EA29E4">
            <w:pPr>
              <w:rPr>
                <w:rFonts w:ascii="Meiryo UI" w:eastAsia="Meiryo UI" w:hAnsi="Meiryo UI" w:cs="Meiryo UI"/>
                <w:szCs w:val="21"/>
                <w:lang w:eastAsia="zh-TW"/>
              </w:rPr>
            </w:pPr>
            <w:r w:rsidRPr="001F6FB2">
              <w:rPr>
                <w:rFonts w:ascii="Meiryo UI" w:eastAsia="Meiryo UI" w:hAnsi="Meiryo UI" w:cs="Meiryo UI" w:hint="eastAsia"/>
                <w:kern w:val="0"/>
                <w:szCs w:val="21"/>
                <w:fitText w:val="1680" w:id="-1204038656"/>
                <w:lang w:eastAsia="zh-TW"/>
              </w:rPr>
              <w:t>最大空間傾斜磁場</w:t>
            </w:r>
          </w:p>
        </w:tc>
        <w:tc>
          <w:tcPr>
            <w:tcW w:w="3234" w:type="dxa"/>
            <w:shd w:val="clear" w:color="auto" w:fill="auto"/>
            <w:tcMar>
              <w:top w:w="72" w:type="dxa"/>
              <w:left w:w="144" w:type="dxa"/>
              <w:bottom w:w="72" w:type="dxa"/>
              <w:right w:w="144" w:type="dxa"/>
            </w:tcMar>
            <w:vAlign w:val="center"/>
          </w:tcPr>
          <w:p w14:paraId="04ADB626" w14:textId="15D18808" w:rsidR="006E6603" w:rsidRPr="006D09FB" w:rsidRDefault="002D5CB4" w:rsidP="006A3EC3">
            <w:pPr>
              <w:rPr>
                <w:rFonts w:ascii="Meiryo UI" w:eastAsia="Meiryo UI" w:hAnsi="Meiryo UI" w:cs="Meiryo UI"/>
              </w:rPr>
            </w:pPr>
            <w:r w:rsidRPr="002D5CB4">
              <w:rPr>
                <w:rFonts w:ascii="Meiryo UI" w:eastAsia="Meiryo UI" w:hAnsi="Meiryo UI" w:cs="Meiryo UI"/>
              </w:rPr>
              <w:t>19T/m</w:t>
            </w:r>
          </w:p>
        </w:tc>
        <w:tc>
          <w:tcPr>
            <w:tcW w:w="3234" w:type="dxa"/>
            <w:shd w:val="clear" w:color="auto" w:fill="auto"/>
            <w:tcMar>
              <w:top w:w="72" w:type="dxa"/>
              <w:left w:w="144" w:type="dxa"/>
              <w:bottom w:w="72" w:type="dxa"/>
              <w:right w:w="144" w:type="dxa"/>
            </w:tcMar>
            <w:vAlign w:val="center"/>
          </w:tcPr>
          <w:p w14:paraId="17319471" w14:textId="4A29FB81" w:rsidR="006E6603" w:rsidRPr="006D09FB" w:rsidRDefault="001252ED" w:rsidP="006A3EC3">
            <w:pPr>
              <w:rPr>
                <w:rFonts w:ascii="Meiryo UI" w:eastAsia="Meiryo UI" w:hAnsi="Meiryo UI" w:cs="Meiryo UI"/>
              </w:rPr>
            </w:pPr>
            <w:r w:rsidRPr="001252ED">
              <w:rPr>
                <w:rFonts w:ascii="Meiryo UI" w:eastAsia="Meiryo UI" w:hAnsi="Meiryo UI" w:cs="Meiryo UI"/>
              </w:rPr>
              <w:t>20T/m</w:t>
            </w:r>
          </w:p>
        </w:tc>
      </w:tr>
      <w:tr w:rsidR="00AD2540" w:rsidRPr="006D09FB" w14:paraId="0666D754" w14:textId="77777777" w:rsidTr="001F6FB2">
        <w:trPr>
          <w:trHeight w:val="584"/>
          <w:jc w:val="right"/>
        </w:trPr>
        <w:tc>
          <w:tcPr>
            <w:tcW w:w="1968" w:type="dxa"/>
            <w:shd w:val="clear" w:color="auto" w:fill="auto"/>
            <w:tcMar>
              <w:top w:w="72" w:type="dxa"/>
              <w:left w:w="144" w:type="dxa"/>
              <w:bottom w:w="72" w:type="dxa"/>
              <w:right w:w="144" w:type="dxa"/>
            </w:tcMar>
            <w:vAlign w:val="center"/>
          </w:tcPr>
          <w:p w14:paraId="2B911758" w14:textId="77777777" w:rsidR="0012048B" w:rsidRDefault="0012048B" w:rsidP="00EA29E4">
            <w:pPr>
              <w:rPr>
                <w:rFonts w:ascii="Meiryo UI" w:eastAsia="Meiryo UI" w:hAnsi="Meiryo UI" w:cs="Meiryo UI"/>
                <w:kern w:val="0"/>
                <w:szCs w:val="21"/>
              </w:rPr>
            </w:pPr>
            <w:r w:rsidRPr="0012048B">
              <w:rPr>
                <w:rFonts w:ascii="Meiryo UI" w:eastAsia="Meiryo UI" w:hAnsi="Meiryo UI" w:cs="Meiryo UI" w:hint="eastAsia"/>
                <w:kern w:val="0"/>
                <w:szCs w:val="21"/>
              </w:rPr>
              <w:t>神経刺激装置</w:t>
            </w:r>
          </w:p>
          <w:p w14:paraId="0640891C" w14:textId="7B1D3BEE" w:rsidR="00AD2540" w:rsidRPr="00AD2540" w:rsidRDefault="00AD2540" w:rsidP="00EA29E4">
            <w:pPr>
              <w:rPr>
                <w:rFonts w:ascii="Meiryo UI" w:eastAsia="Meiryo UI" w:hAnsi="Meiryo UI" w:cs="Meiryo UI"/>
                <w:kern w:val="0"/>
                <w:szCs w:val="21"/>
              </w:rPr>
            </w:pPr>
            <w:r>
              <w:rPr>
                <w:rFonts w:ascii="Meiryo UI" w:eastAsia="Meiryo UI" w:hAnsi="Meiryo UI" w:cs="Meiryo UI" w:hint="eastAsia"/>
                <w:kern w:val="0"/>
                <w:szCs w:val="21"/>
              </w:rPr>
              <w:t>対象</w:t>
            </w:r>
            <w:r w:rsidRPr="00AD2540">
              <w:rPr>
                <w:rFonts w:ascii="Meiryo UI" w:eastAsia="Meiryo UI" w:hAnsi="Meiryo UI" w:cs="Meiryo UI" w:hint="eastAsia"/>
                <w:kern w:val="0"/>
                <w:szCs w:val="21"/>
              </w:rPr>
              <w:t>モデル番号</w:t>
            </w:r>
          </w:p>
        </w:tc>
        <w:tc>
          <w:tcPr>
            <w:tcW w:w="3234" w:type="dxa"/>
            <w:shd w:val="clear" w:color="auto" w:fill="auto"/>
            <w:tcMar>
              <w:top w:w="72" w:type="dxa"/>
              <w:left w:w="144" w:type="dxa"/>
              <w:bottom w:w="72" w:type="dxa"/>
              <w:right w:w="144" w:type="dxa"/>
            </w:tcMar>
            <w:vAlign w:val="center"/>
          </w:tcPr>
          <w:p w14:paraId="74D89E48" w14:textId="34C9148E" w:rsidR="00AD2540" w:rsidRPr="002D5CB4" w:rsidRDefault="00E07100" w:rsidP="006A3EC3">
            <w:pPr>
              <w:rPr>
                <w:rFonts w:ascii="Meiryo UI" w:eastAsia="Meiryo UI" w:hAnsi="Meiryo UI" w:cs="Meiryo UI"/>
              </w:rPr>
            </w:pPr>
            <w:r w:rsidRPr="00E07100">
              <w:rPr>
                <w:rFonts w:ascii="Meiryo UI" w:eastAsia="Meiryo UI" w:hAnsi="Meiryo UI" w:cs="Meiryo UI"/>
              </w:rPr>
              <w:t>977</w:t>
            </w:r>
            <w:r w:rsidRPr="00E07100">
              <w:rPr>
                <w:rFonts w:ascii="Meiryo UI" w:eastAsia="Meiryo UI" w:hAnsi="Meiryo UI" w:cs="Meiryo UI" w:hint="eastAsia"/>
              </w:rPr>
              <w:t>型</w:t>
            </w:r>
            <w:r w:rsidR="006A3EC3">
              <w:rPr>
                <w:rFonts w:ascii="Meiryo UI" w:eastAsia="Meiryo UI" w:hAnsi="Meiryo UI" w:cs="Meiryo UI" w:hint="eastAsia"/>
              </w:rPr>
              <w:t>全てのモデル</w:t>
            </w:r>
          </w:p>
        </w:tc>
        <w:tc>
          <w:tcPr>
            <w:tcW w:w="3234" w:type="dxa"/>
            <w:shd w:val="clear" w:color="auto" w:fill="auto"/>
            <w:tcMar>
              <w:top w:w="72" w:type="dxa"/>
              <w:left w:w="144" w:type="dxa"/>
              <w:bottom w:w="72" w:type="dxa"/>
              <w:right w:w="144" w:type="dxa"/>
            </w:tcMar>
            <w:vAlign w:val="center"/>
          </w:tcPr>
          <w:p w14:paraId="353D2951" w14:textId="3D4C1032" w:rsidR="00AD2540" w:rsidRPr="001252ED" w:rsidRDefault="006A3EC3" w:rsidP="006A3EC3">
            <w:pPr>
              <w:rPr>
                <w:rFonts w:ascii="Meiryo UI" w:eastAsia="Meiryo UI" w:hAnsi="Meiryo UI" w:cs="Meiryo UI"/>
              </w:rPr>
            </w:pPr>
            <w:r w:rsidRPr="006A3EC3">
              <w:rPr>
                <w:rFonts w:ascii="Meiryo UI" w:eastAsia="Meiryo UI" w:hAnsi="Meiryo UI" w:cs="Meiryo UI"/>
              </w:rPr>
              <w:t>977119</w:t>
            </w:r>
            <w:r w:rsidRPr="006A3EC3">
              <w:rPr>
                <w:rFonts w:ascii="Meiryo UI" w:eastAsia="Meiryo UI" w:hAnsi="Meiryo UI" w:cs="Meiryo UI" w:hint="eastAsia"/>
              </w:rPr>
              <w:t>型</w:t>
            </w:r>
            <w:r>
              <w:rPr>
                <w:rFonts w:ascii="Meiryo UI" w:eastAsia="Meiryo UI" w:hAnsi="Meiryo UI" w:cs="Meiryo UI" w:hint="eastAsia"/>
              </w:rPr>
              <w:t>のみ</w:t>
            </w:r>
          </w:p>
        </w:tc>
      </w:tr>
    </w:tbl>
    <w:p w14:paraId="3A85E173" w14:textId="77777777" w:rsidR="001C2C98" w:rsidRDefault="001C2C98" w:rsidP="001F6FB2">
      <w:pPr>
        <w:pStyle w:val="a7"/>
        <w:ind w:leftChars="0"/>
        <w:rPr>
          <w:rFonts w:ascii="Meiryo UI" w:eastAsia="Meiryo UI" w:hAnsi="Meiryo UI" w:cs="Meiryo UI"/>
        </w:rPr>
      </w:pPr>
    </w:p>
    <w:p w14:paraId="281203E0" w14:textId="5C279E55"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SARが正しく算出されるよう、MRIコンソールに患者の正確な体重を入力する</w:t>
      </w:r>
      <w:r w:rsidR="00DE3744">
        <w:rPr>
          <w:rFonts w:ascii="Meiryo UI" w:eastAsia="Meiryo UI" w:hAnsi="Meiryo UI" w:cs="Meiryo UI" w:hint="eastAsia"/>
        </w:rPr>
        <w:t>。</w:t>
      </w:r>
    </w:p>
    <w:p w14:paraId="562B6178" w14:textId="7C0F1D61"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患者の体位は腹臥位又は仰臥位である</w:t>
      </w:r>
      <w:r w:rsidR="000609F1">
        <w:rPr>
          <w:rFonts w:ascii="Meiryo UI" w:eastAsia="Meiryo UI" w:hAnsi="Meiryo UI" w:cs="Meiryo UI" w:hint="eastAsia"/>
        </w:rPr>
        <w:t>。</w:t>
      </w:r>
    </w:p>
    <w:p w14:paraId="5947222B" w14:textId="6CADF6A1"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lastRenderedPageBreak/>
        <w:t>撮像実施時間は連続した90分の間に通算で30分を超えない</w:t>
      </w:r>
      <w:r w:rsidR="000609F1">
        <w:rPr>
          <w:rFonts w:ascii="Meiryo UI" w:eastAsia="Meiryo UI" w:hAnsi="Meiryo UI" w:cs="Meiryo UI" w:hint="eastAsia"/>
        </w:rPr>
        <w:t>。</w:t>
      </w:r>
      <w:r w:rsidR="009978E3">
        <w:rPr>
          <w:rFonts w:ascii="Meiryo UI" w:eastAsia="Meiryo UI" w:hAnsi="Meiryo UI" w:cs="Meiryo UI"/>
        </w:rPr>
        <w:br/>
      </w:r>
      <w:r w:rsidRPr="009978E3">
        <w:rPr>
          <w:rFonts w:ascii="Meiryo UI" w:eastAsia="Meiryo UI" w:hAnsi="Meiryo UI" w:cs="Meiryo UI" w:hint="eastAsia"/>
        </w:rPr>
        <w:t>（なお、「撮像実施時間」とは「RF印加時間」を意味しており、セットアップの時間や</w:t>
      </w:r>
      <w:r w:rsidR="009715A5">
        <w:rPr>
          <w:rFonts w:ascii="Meiryo UI" w:eastAsia="Meiryo UI" w:hAnsi="Meiryo UI" w:cs="Meiryo UI" w:hint="eastAsia"/>
        </w:rPr>
        <w:t>スキャンしていない</w:t>
      </w:r>
      <w:r w:rsidRPr="009978E3">
        <w:rPr>
          <w:rFonts w:ascii="Meiryo UI" w:eastAsia="Meiryo UI" w:hAnsi="Meiryo UI" w:cs="Meiryo UI" w:hint="eastAsia"/>
        </w:rPr>
        <w:t>時間は含まれない）</w:t>
      </w:r>
    </w:p>
    <w:p w14:paraId="18F6A2D7" w14:textId="2622FF31"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患者の体温は38度を超えない</w:t>
      </w:r>
      <w:r w:rsidR="00EC451C">
        <w:rPr>
          <w:rFonts w:ascii="Meiryo UI" w:eastAsia="Meiryo UI" w:hAnsi="Meiryo UI" w:cs="Meiryo UI" w:hint="eastAsia"/>
        </w:rPr>
        <w:t>。</w:t>
      </w:r>
    </w:p>
    <w:p w14:paraId="48D1D611" w14:textId="11F19EAA"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毛布を使用しない</w:t>
      </w:r>
      <w:r w:rsidR="00EC451C">
        <w:rPr>
          <w:rFonts w:ascii="Meiryo UI" w:eastAsia="Meiryo UI" w:hAnsi="Meiryo UI" w:cs="Meiryo UI" w:hint="eastAsia"/>
        </w:rPr>
        <w:t>。</w:t>
      </w:r>
    </w:p>
    <w:p w14:paraId="7915AFCE" w14:textId="68874E8C" w:rsid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MRI検査室入室前に、「MRI-CSモード」</w:t>
      </w:r>
      <w:r w:rsidR="001F5494">
        <w:rPr>
          <w:rFonts w:ascii="Meiryo UI" w:eastAsia="Meiryo UI" w:hAnsi="Meiryo UI" w:cs="Meiryo UI" w:hint="eastAsia"/>
        </w:rPr>
        <w:t>または「MRIモード」</w:t>
      </w:r>
      <w:r w:rsidRPr="009978E3">
        <w:rPr>
          <w:rFonts w:ascii="Meiryo UI" w:eastAsia="Meiryo UI" w:hAnsi="Meiryo UI" w:cs="Meiryo UI" w:hint="eastAsia"/>
        </w:rPr>
        <w:t>を起動する（刺激装置の出力を止める）</w:t>
      </w:r>
      <w:r w:rsidR="00EC451C">
        <w:rPr>
          <w:rFonts w:ascii="Meiryo UI" w:eastAsia="Meiryo UI" w:hAnsi="Meiryo UI" w:cs="Meiryo UI" w:hint="eastAsia"/>
        </w:rPr>
        <w:t>。</w:t>
      </w:r>
    </w:p>
    <w:p w14:paraId="50066C1E" w14:textId="7D60AF09" w:rsidR="00B25246" w:rsidRPr="009978E3" w:rsidRDefault="00B25246" w:rsidP="00B25246">
      <w:pPr>
        <w:pStyle w:val="a7"/>
        <w:numPr>
          <w:ilvl w:val="1"/>
          <w:numId w:val="1"/>
        </w:numPr>
        <w:ind w:leftChars="0"/>
        <w:rPr>
          <w:rFonts w:ascii="Meiryo UI" w:eastAsia="Meiryo UI" w:hAnsi="Meiryo UI" w:cs="Meiryo UI"/>
        </w:rPr>
      </w:pPr>
      <w:r w:rsidRPr="009978E3">
        <w:rPr>
          <w:rFonts w:ascii="Meiryo UI" w:eastAsia="Meiryo UI" w:hAnsi="Meiryo UI" w:cs="Meiryo UI" w:hint="eastAsia"/>
        </w:rPr>
        <w:t>MRI検査中は可能な限り鎮静をかけず、患者のモニタリングを行い、不快感・予期せぬ刺激・発熱などを患者がMRI検査実施担当者に報告できるようにする。患者が問いかけに反応しなかったり、問題を訴えたりした場合には、直ちにMRI検査を中止する</w:t>
      </w:r>
      <w:r w:rsidR="00EC451C">
        <w:rPr>
          <w:rFonts w:ascii="Meiryo UI" w:eastAsia="Meiryo UI" w:hAnsi="Meiryo UI" w:cs="Meiryo UI" w:hint="eastAsia"/>
        </w:rPr>
        <w:t>。</w:t>
      </w:r>
    </w:p>
    <w:p w14:paraId="216EA586" w14:textId="77777777" w:rsidR="00B25246" w:rsidRPr="00B25246" w:rsidRDefault="00441190" w:rsidP="00441190">
      <w:pPr>
        <w:widowControl/>
        <w:jc w:val="left"/>
        <w:rPr>
          <w:rFonts w:ascii="Meiryo UI" w:eastAsia="Meiryo UI" w:hAnsi="Meiryo UI" w:cs="Meiryo UI"/>
        </w:rPr>
      </w:pPr>
      <w:r>
        <w:rPr>
          <w:rFonts w:ascii="Meiryo UI" w:eastAsia="Meiryo UI" w:hAnsi="Meiryo UI" w:cs="Meiryo UI"/>
        </w:rPr>
        <w:br w:type="page"/>
      </w:r>
    </w:p>
    <w:p w14:paraId="2CD0CB5D" w14:textId="77777777" w:rsidR="00B25246" w:rsidRPr="00EF6C23" w:rsidRDefault="00EF6C23" w:rsidP="00EF6C23">
      <w:pPr>
        <w:rPr>
          <w:rFonts w:ascii="Meiryo UI" w:eastAsia="Meiryo UI" w:hAnsi="Meiryo UI" w:cs="Meiryo UI"/>
          <w:bdr w:val="single" w:sz="4" w:space="0" w:color="auto"/>
        </w:rPr>
      </w:pPr>
      <w:r>
        <w:rPr>
          <w:rFonts w:ascii="Meiryo UI" w:eastAsia="Meiryo UI" w:hAnsi="Meiryo UI" w:cs="Meiryo UI" w:hint="eastAsia"/>
          <w:bdr w:val="single" w:sz="4" w:space="0" w:color="auto"/>
        </w:rPr>
        <w:lastRenderedPageBreak/>
        <w:t xml:space="preserve">　メ</w:t>
      </w:r>
      <w:r w:rsidR="00B25246" w:rsidRPr="00EF6C23">
        <w:rPr>
          <w:rFonts w:ascii="Meiryo UI" w:eastAsia="Meiryo UI" w:hAnsi="Meiryo UI" w:cs="Meiryo UI" w:hint="eastAsia"/>
          <w:bdr w:val="single" w:sz="4" w:space="0" w:color="auto"/>
        </w:rPr>
        <w:t>ドトロニック社製神経刺激システムでの頭部MRI検査実施条件</w:t>
      </w:r>
      <w:r w:rsidRPr="00EF6C23">
        <w:rPr>
          <w:rFonts w:ascii="Meiryo UI" w:eastAsia="Meiryo UI" w:hAnsi="Meiryo UI" w:cs="Meiryo UI" w:hint="eastAsia"/>
          <w:bdr w:val="single" w:sz="4" w:space="0" w:color="auto"/>
        </w:rPr>
        <w:t xml:space="preserve">　</w:t>
      </w:r>
    </w:p>
    <w:p w14:paraId="3816F8B6" w14:textId="77777777" w:rsidR="00441190" w:rsidRDefault="00B25246" w:rsidP="00441190">
      <w:pPr>
        <w:pStyle w:val="a7"/>
        <w:numPr>
          <w:ilvl w:val="0"/>
          <w:numId w:val="8"/>
        </w:numPr>
        <w:ind w:leftChars="0"/>
        <w:rPr>
          <w:rFonts w:ascii="Meiryo UI" w:eastAsia="Meiryo UI" w:hAnsi="Meiryo UI" w:cs="Meiryo UI"/>
        </w:rPr>
      </w:pPr>
      <w:r w:rsidRPr="00EF6C23">
        <w:rPr>
          <w:rFonts w:ascii="Meiryo UI" w:eastAsia="Meiryo UI" w:hAnsi="Meiryo UI" w:cs="Meiryo UI" w:hint="eastAsia"/>
        </w:rPr>
        <w:t>メドトロニック社製頭部のみMRI対応神経刺激システムに関連する条件</w:t>
      </w:r>
    </w:p>
    <w:p w14:paraId="64503AA7" w14:textId="77777777" w:rsidR="00441190" w:rsidRDefault="00B25246" w:rsidP="00441190">
      <w:pPr>
        <w:pStyle w:val="a7"/>
        <w:ind w:leftChars="0" w:left="420" w:firstLine="420"/>
        <w:rPr>
          <w:rFonts w:ascii="Meiryo UI" w:eastAsia="Meiryo UI" w:hAnsi="Meiryo UI" w:cs="Meiryo UI"/>
        </w:rPr>
      </w:pPr>
      <w:r w:rsidRPr="00441190">
        <w:rPr>
          <w:rFonts w:ascii="Meiryo UI" w:eastAsia="Meiryo UI" w:hAnsi="Meiryo UI" w:cs="Meiryo UI" w:hint="eastAsia"/>
        </w:rPr>
        <w:t>＜神経刺激装置のモデル番号＞</w:t>
      </w:r>
    </w:p>
    <w:p w14:paraId="74E6FF04" w14:textId="2BAF58EF" w:rsidR="00441190" w:rsidRDefault="00441190" w:rsidP="00441190">
      <w:pPr>
        <w:pStyle w:val="a7"/>
        <w:numPr>
          <w:ilvl w:val="0"/>
          <w:numId w:val="12"/>
        </w:numPr>
        <w:ind w:leftChars="0"/>
        <w:rPr>
          <w:rFonts w:ascii="Meiryo UI" w:eastAsia="Meiryo UI" w:hAnsi="Meiryo UI" w:cs="Meiryo UI"/>
        </w:rPr>
      </w:pPr>
      <w:r w:rsidRPr="00B67AA0">
        <w:rPr>
          <w:rFonts w:ascii="Meiryo UI" w:eastAsia="Meiryo UI" w:hAnsi="Meiryo UI" w:cs="Meiryo UI" w:hint="eastAsia"/>
        </w:rPr>
        <w:t xml:space="preserve">97715　</w:t>
      </w:r>
      <w:r w:rsidRPr="00B67AA0">
        <w:rPr>
          <w:rFonts w:ascii="Meiryo UI" w:eastAsia="Meiryo UI" w:hAnsi="Meiryo UI" w:cs="Meiryo UI"/>
        </w:rPr>
        <w:tab/>
      </w:r>
      <w:r w:rsidRPr="00B67AA0">
        <w:rPr>
          <w:rFonts w:ascii="Meiryo UI" w:eastAsia="Meiryo UI" w:hAnsi="Meiryo UI" w:cs="Meiryo UI" w:hint="eastAsia"/>
        </w:rPr>
        <w:t>インテリス（全身MRI検査実施条件を満たさない場合）</w:t>
      </w:r>
    </w:p>
    <w:p w14:paraId="00F399C0" w14:textId="5E2DD5A3" w:rsidR="002305F5" w:rsidRDefault="002305F5" w:rsidP="00441190">
      <w:pPr>
        <w:pStyle w:val="a7"/>
        <w:numPr>
          <w:ilvl w:val="0"/>
          <w:numId w:val="12"/>
        </w:numPr>
        <w:ind w:leftChars="0"/>
        <w:rPr>
          <w:rFonts w:ascii="Meiryo UI" w:eastAsia="Meiryo UI" w:hAnsi="Meiryo UI" w:cs="Meiryo UI"/>
        </w:rPr>
      </w:pPr>
      <w:bookmarkStart w:id="0" w:name="_Hlk142315348"/>
      <w:r>
        <w:rPr>
          <w:rFonts w:ascii="Meiryo UI" w:eastAsia="Meiryo UI" w:hAnsi="Meiryo UI" w:cs="Meiryo UI" w:hint="eastAsia"/>
        </w:rPr>
        <w:t>9</w:t>
      </w:r>
      <w:r>
        <w:rPr>
          <w:rFonts w:ascii="Meiryo UI" w:eastAsia="Meiryo UI" w:hAnsi="Meiryo UI" w:cs="Meiryo UI"/>
        </w:rPr>
        <w:t>77006</w:t>
      </w:r>
      <w:r>
        <w:rPr>
          <w:rFonts w:ascii="Meiryo UI" w:eastAsia="Meiryo UI" w:hAnsi="Meiryo UI" w:cs="Meiryo UI"/>
        </w:rPr>
        <w:tab/>
      </w:r>
      <w:r>
        <w:rPr>
          <w:rFonts w:ascii="Meiryo UI" w:eastAsia="Meiryo UI" w:hAnsi="Meiryo UI" w:cs="Meiryo UI" w:hint="eastAsia"/>
        </w:rPr>
        <w:t>Vanta</w:t>
      </w:r>
      <w:r>
        <w:rPr>
          <w:rFonts w:ascii="Meiryo UI" w:eastAsia="Meiryo UI" w:hAnsi="Meiryo UI" w:cs="Meiryo UI"/>
        </w:rPr>
        <w:t xml:space="preserve"> PC</w:t>
      </w:r>
      <w:r>
        <w:rPr>
          <w:rFonts w:ascii="Meiryo UI" w:eastAsia="Meiryo UI" w:hAnsi="Meiryo UI" w:cs="Meiryo UI" w:hint="eastAsia"/>
        </w:rPr>
        <w:t>（</w:t>
      </w:r>
      <w:r w:rsidRPr="00B67AA0">
        <w:rPr>
          <w:rFonts w:ascii="Meiryo UI" w:eastAsia="Meiryo UI" w:hAnsi="Meiryo UI" w:cs="Meiryo UI" w:hint="eastAsia"/>
        </w:rPr>
        <w:t>全身MRI検査実施条件を満たさない場合）</w:t>
      </w:r>
      <w:bookmarkEnd w:id="0"/>
    </w:p>
    <w:p w14:paraId="59A9FEC1" w14:textId="12ED419B" w:rsidR="0012048B" w:rsidRPr="00B67AA0" w:rsidRDefault="0012048B" w:rsidP="00441190">
      <w:pPr>
        <w:pStyle w:val="a7"/>
        <w:numPr>
          <w:ilvl w:val="0"/>
          <w:numId w:val="12"/>
        </w:numPr>
        <w:ind w:leftChars="0"/>
        <w:rPr>
          <w:rFonts w:ascii="Meiryo UI" w:eastAsia="Meiryo UI" w:hAnsi="Meiryo UI" w:cs="Meiryo UI"/>
        </w:rPr>
      </w:pPr>
      <w:r w:rsidRPr="0012048B">
        <w:rPr>
          <w:rFonts w:ascii="Meiryo UI" w:eastAsia="Meiryo UI" w:hAnsi="Meiryo UI" w:cs="Meiryo UI"/>
        </w:rPr>
        <w:t>977</w:t>
      </w:r>
      <w:r>
        <w:rPr>
          <w:rFonts w:ascii="Meiryo UI" w:eastAsia="Meiryo UI" w:hAnsi="Meiryo UI" w:cs="Meiryo UI"/>
        </w:rPr>
        <w:t>119</w:t>
      </w:r>
      <w:r w:rsidRPr="0012048B">
        <w:rPr>
          <w:rFonts w:ascii="Meiryo UI" w:eastAsia="Meiryo UI" w:hAnsi="Meiryo UI" w:cs="Meiryo UI"/>
        </w:rPr>
        <w:tab/>
      </w:r>
      <w:r>
        <w:rPr>
          <w:rFonts w:ascii="Meiryo UI" w:eastAsia="Meiryo UI" w:hAnsi="Meiryo UI" w:cs="Meiryo UI"/>
        </w:rPr>
        <w:t>Inceptiv</w:t>
      </w:r>
      <w:r w:rsidRPr="0012048B">
        <w:rPr>
          <w:rFonts w:ascii="Meiryo UI" w:eastAsia="Meiryo UI" w:hAnsi="Meiryo UI" w:cs="Meiryo UI" w:hint="eastAsia"/>
        </w:rPr>
        <w:t>（全身</w:t>
      </w:r>
      <w:r w:rsidRPr="0012048B">
        <w:rPr>
          <w:rFonts w:ascii="Meiryo UI" w:eastAsia="Meiryo UI" w:hAnsi="Meiryo UI" w:cs="Meiryo UI"/>
        </w:rPr>
        <w:t>MRI</w:t>
      </w:r>
      <w:r w:rsidRPr="0012048B">
        <w:rPr>
          <w:rFonts w:ascii="Meiryo UI" w:eastAsia="Meiryo UI" w:hAnsi="Meiryo UI" w:cs="Meiryo UI" w:hint="eastAsia"/>
        </w:rPr>
        <w:t>検査実施条件を満たさない場合）</w:t>
      </w:r>
    </w:p>
    <w:p w14:paraId="5CD2414D" w14:textId="77777777" w:rsidR="00441190" w:rsidRDefault="00441190" w:rsidP="00441190">
      <w:pPr>
        <w:pStyle w:val="a7"/>
        <w:numPr>
          <w:ilvl w:val="0"/>
          <w:numId w:val="12"/>
        </w:numPr>
        <w:ind w:leftChars="0"/>
        <w:rPr>
          <w:rFonts w:ascii="Meiryo UI" w:eastAsia="Meiryo UI" w:hAnsi="Meiryo UI" w:cs="Meiryo UI"/>
        </w:rPr>
      </w:pPr>
      <w:r>
        <w:rPr>
          <w:rFonts w:ascii="Meiryo UI" w:eastAsia="Meiryo UI" w:hAnsi="Meiryo UI" w:cs="Meiryo UI" w:hint="eastAsia"/>
        </w:rPr>
        <w:t xml:space="preserve">97714　</w:t>
      </w:r>
      <w:r>
        <w:rPr>
          <w:rFonts w:ascii="Meiryo UI" w:eastAsia="Meiryo UI" w:hAnsi="Meiryo UI" w:cs="Meiryo UI"/>
        </w:rPr>
        <w:tab/>
      </w:r>
      <w:r w:rsidR="00B25246" w:rsidRPr="00441190">
        <w:rPr>
          <w:rFonts w:ascii="Meiryo UI" w:eastAsia="Meiryo UI" w:hAnsi="Meiryo UI" w:cs="Meiryo UI" w:hint="eastAsia"/>
        </w:rPr>
        <w:t>リストアセンサー</w:t>
      </w:r>
      <w:r>
        <w:rPr>
          <w:rFonts w:ascii="Meiryo UI" w:eastAsia="Meiryo UI" w:hAnsi="Meiryo UI" w:cs="Meiryo UI" w:hint="eastAsia"/>
        </w:rPr>
        <w:t>SureScan</w:t>
      </w:r>
      <w:r w:rsidR="00B25246" w:rsidRPr="00441190">
        <w:rPr>
          <w:rFonts w:ascii="Meiryo UI" w:eastAsia="Meiryo UI" w:hAnsi="Meiryo UI" w:cs="Meiryo UI" w:hint="eastAsia"/>
        </w:rPr>
        <w:t>MRI（全身MRI検査実施条件を満たさない場合）</w:t>
      </w:r>
    </w:p>
    <w:p w14:paraId="092002C3" w14:textId="77777777" w:rsidR="00441190" w:rsidRDefault="00B25246" w:rsidP="00441190">
      <w:pPr>
        <w:pStyle w:val="a7"/>
        <w:numPr>
          <w:ilvl w:val="0"/>
          <w:numId w:val="12"/>
        </w:numPr>
        <w:ind w:leftChars="0"/>
        <w:rPr>
          <w:rFonts w:ascii="Meiryo UI" w:eastAsia="Meiryo UI" w:hAnsi="Meiryo UI" w:cs="Meiryo UI"/>
        </w:rPr>
      </w:pPr>
      <w:r w:rsidRPr="00441190">
        <w:rPr>
          <w:rFonts w:ascii="Meiryo UI" w:eastAsia="Meiryo UI" w:hAnsi="Meiryo UI" w:cs="Meiryo UI" w:hint="eastAsia"/>
        </w:rPr>
        <w:t>97702</w:t>
      </w:r>
      <w:r w:rsidR="00441190">
        <w:rPr>
          <w:rFonts w:ascii="Meiryo UI" w:eastAsia="Meiryo UI" w:hAnsi="Meiryo UI" w:cs="Meiryo UI" w:hint="eastAsia"/>
        </w:rPr>
        <w:t xml:space="preserve">　</w:t>
      </w:r>
      <w:r w:rsidR="00441190">
        <w:rPr>
          <w:rFonts w:ascii="Meiryo UI" w:eastAsia="Meiryo UI" w:hAnsi="Meiryo UI" w:cs="Meiryo UI"/>
        </w:rPr>
        <w:tab/>
      </w:r>
      <w:r w:rsidRPr="00441190">
        <w:rPr>
          <w:rFonts w:ascii="Meiryo UI" w:eastAsia="Meiryo UI" w:hAnsi="Meiryo UI" w:cs="Meiryo UI" w:hint="eastAsia"/>
        </w:rPr>
        <w:t>プライムアドバンスト</w:t>
      </w:r>
      <w:r w:rsidR="00441190">
        <w:rPr>
          <w:rFonts w:ascii="Meiryo UI" w:eastAsia="Meiryo UI" w:hAnsi="Meiryo UI" w:cs="Meiryo UI" w:hint="eastAsia"/>
        </w:rPr>
        <w:t>SureScan</w:t>
      </w:r>
      <w:r w:rsidRPr="00441190">
        <w:rPr>
          <w:rFonts w:ascii="Meiryo UI" w:eastAsia="Meiryo UI" w:hAnsi="Meiryo UI" w:cs="Meiryo UI" w:hint="eastAsia"/>
        </w:rPr>
        <w:t>MRI（全身MRI検査実施条件を満たさない場合）</w:t>
      </w:r>
    </w:p>
    <w:p w14:paraId="2C16B9E0" w14:textId="77777777" w:rsidR="00441190" w:rsidRDefault="00441190" w:rsidP="00441190">
      <w:pPr>
        <w:pStyle w:val="a7"/>
        <w:numPr>
          <w:ilvl w:val="0"/>
          <w:numId w:val="12"/>
        </w:numPr>
        <w:ind w:leftChars="0"/>
        <w:rPr>
          <w:rFonts w:ascii="Meiryo UI" w:eastAsia="Meiryo UI" w:hAnsi="Meiryo UI" w:cs="Meiryo UI"/>
        </w:rPr>
      </w:pPr>
      <w:r>
        <w:rPr>
          <w:rFonts w:ascii="Meiryo UI" w:eastAsia="Meiryo UI" w:hAnsi="Meiryo UI" w:cs="Meiryo UI" w:hint="eastAsia"/>
        </w:rPr>
        <w:t>37714</w:t>
      </w:r>
      <w:r>
        <w:rPr>
          <w:rFonts w:ascii="Meiryo UI" w:eastAsia="Meiryo UI" w:hAnsi="Meiryo UI" w:cs="Meiryo UI" w:hint="eastAsia"/>
        </w:rPr>
        <w:tab/>
      </w:r>
      <w:r w:rsidR="00B25246" w:rsidRPr="00441190">
        <w:rPr>
          <w:rFonts w:ascii="Meiryo UI" w:eastAsia="Meiryo UI" w:hAnsi="Meiryo UI" w:cs="Meiryo UI" w:hint="eastAsia"/>
        </w:rPr>
        <w:t>リストアセンサー</w:t>
      </w:r>
    </w:p>
    <w:p w14:paraId="7EE58157" w14:textId="77777777" w:rsidR="00441190" w:rsidRDefault="00441190" w:rsidP="00441190">
      <w:pPr>
        <w:pStyle w:val="a7"/>
        <w:numPr>
          <w:ilvl w:val="0"/>
          <w:numId w:val="12"/>
        </w:numPr>
        <w:ind w:leftChars="0"/>
        <w:rPr>
          <w:rFonts w:ascii="Meiryo UI" w:eastAsia="Meiryo UI" w:hAnsi="Meiryo UI" w:cs="Meiryo UI"/>
        </w:rPr>
      </w:pPr>
      <w:r>
        <w:rPr>
          <w:rFonts w:ascii="Meiryo UI" w:eastAsia="Meiryo UI" w:hAnsi="Meiryo UI" w:cs="Meiryo UI" w:hint="eastAsia"/>
        </w:rPr>
        <w:t>37702</w:t>
      </w:r>
      <w:r>
        <w:rPr>
          <w:rFonts w:ascii="Meiryo UI" w:eastAsia="Meiryo UI" w:hAnsi="Meiryo UI" w:cs="Meiryo UI" w:hint="eastAsia"/>
        </w:rPr>
        <w:tab/>
        <w:t>プライムアドバンスト</w:t>
      </w:r>
    </w:p>
    <w:p w14:paraId="459FE4EF" w14:textId="77777777" w:rsidR="00441190" w:rsidRPr="00441190" w:rsidRDefault="00441190" w:rsidP="00441190">
      <w:pPr>
        <w:pStyle w:val="a7"/>
        <w:numPr>
          <w:ilvl w:val="0"/>
          <w:numId w:val="12"/>
        </w:numPr>
        <w:ind w:leftChars="0"/>
        <w:rPr>
          <w:rFonts w:ascii="Meiryo UI" w:eastAsia="Meiryo UI" w:hAnsi="Meiryo UI" w:cs="Meiryo UI"/>
        </w:rPr>
      </w:pPr>
      <w:r>
        <w:rPr>
          <w:rFonts w:ascii="Meiryo UI" w:eastAsia="Meiryo UI" w:hAnsi="Meiryo UI" w:cs="Meiryo UI" w:hint="eastAsia"/>
        </w:rPr>
        <w:t>7427V</w:t>
      </w:r>
      <w:r>
        <w:rPr>
          <w:rFonts w:ascii="Meiryo UI" w:eastAsia="Meiryo UI" w:hAnsi="Meiryo UI" w:cs="Meiryo UI" w:hint="eastAsia"/>
        </w:rPr>
        <w:tab/>
      </w:r>
      <w:r w:rsidR="00B25246" w:rsidRPr="00441190">
        <w:rPr>
          <w:rFonts w:ascii="Meiryo UI" w:eastAsia="Meiryo UI" w:hAnsi="Meiryo UI" w:cs="Meiryo UI" w:hint="eastAsia"/>
        </w:rPr>
        <w:t>シナジーV</w:t>
      </w:r>
    </w:p>
    <w:p w14:paraId="221E8842" w14:textId="77777777" w:rsidR="00441190" w:rsidRDefault="00B25246" w:rsidP="00441190">
      <w:pPr>
        <w:pStyle w:val="a7"/>
        <w:ind w:leftChars="0" w:left="420" w:firstLine="420"/>
        <w:rPr>
          <w:rFonts w:ascii="Meiryo UI" w:eastAsia="Meiryo UI" w:hAnsi="Meiryo UI" w:cs="Meiryo UI"/>
        </w:rPr>
      </w:pPr>
      <w:r w:rsidRPr="00B25246">
        <w:rPr>
          <w:rFonts w:ascii="Meiryo UI" w:eastAsia="Meiryo UI" w:hAnsi="Meiryo UI" w:cs="Meiryo UI" w:hint="eastAsia"/>
        </w:rPr>
        <w:t>＜リードのモデル番号＞</w:t>
      </w:r>
    </w:p>
    <w:p w14:paraId="085E00E1"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977A1型・977A2型</w:t>
      </w:r>
      <w:r w:rsidR="00441190">
        <w:rPr>
          <w:rFonts w:ascii="Meiryo UI" w:eastAsia="Meiryo UI" w:hAnsi="Meiryo UI" w:cs="Meiryo UI" w:hint="eastAsia"/>
        </w:rPr>
        <w:tab/>
      </w:r>
      <w:r w:rsidR="00441190">
        <w:rPr>
          <w:rFonts w:ascii="Meiryo UI" w:eastAsia="Meiryo UI" w:hAnsi="Meiryo UI" w:cs="Meiryo UI"/>
        </w:rPr>
        <w:tab/>
      </w:r>
      <w:r w:rsidRPr="00441190">
        <w:rPr>
          <w:rFonts w:ascii="Meiryo UI" w:eastAsia="Meiryo UI" w:hAnsi="Meiryo UI" w:cs="Meiryo UI" w:hint="eastAsia"/>
        </w:rPr>
        <w:t>ベクトリスSureScanMRI 1×8</w:t>
      </w:r>
    </w:p>
    <w:p w14:paraId="1954745C"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977C1型</w:t>
      </w:r>
      <w:r w:rsidR="00441190">
        <w:rPr>
          <w:rFonts w:ascii="Meiryo UI" w:eastAsia="Meiryo UI" w:hAnsi="Meiryo UI" w:cs="Meiryo UI" w:hint="eastAsia"/>
        </w:rPr>
        <w:tab/>
      </w:r>
      <w:r w:rsidR="00441190">
        <w:rPr>
          <w:rFonts w:ascii="Meiryo UI" w:eastAsia="Meiryo UI" w:hAnsi="Meiryo UI" w:cs="Meiryo UI" w:hint="eastAsia"/>
        </w:rPr>
        <w:tab/>
      </w:r>
      <w:r w:rsidR="00441190">
        <w:rPr>
          <w:rFonts w:ascii="Meiryo UI" w:eastAsia="Meiryo UI" w:hAnsi="Meiryo UI" w:cs="Meiryo UI"/>
        </w:rPr>
        <w:tab/>
      </w:r>
      <w:r w:rsidRPr="00441190">
        <w:rPr>
          <w:rFonts w:ascii="Meiryo UI" w:eastAsia="Meiryo UI" w:hAnsi="Meiryo UI" w:cs="Meiryo UI" w:hint="eastAsia"/>
        </w:rPr>
        <w:t>スペシファイ</w:t>
      </w:r>
      <w:r w:rsidR="00441190">
        <w:rPr>
          <w:rFonts w:ascii="Meiryo UI" w:eastAsia="Meiryo UI" w:hAnsi="Meiryo UI" w:cs="Meiryo UI" w:hint="eastAsia"/>
        </w:rPr>
        <w:t>SureScanM</w:t>
      </w:r>
      <w:r w:rsidRPr="00441190">
        <w:rPr>
          <w:rFonts w:ascii="Meiryo UI" w:eastAsia="Meiryo UI" w:hAnsi="Meiryo UI" w:cs="Meiryo UI" w:hint="eastAsia"/>
        </w:rPr>
        <w:t>RI 5-6-5</w:t>
      </w:r>
    </w:p>
    <w:p w14:paraId="58009EE0"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977C2型</w:t>
      </w:r>
      <w:r w:rsidR="00441190">
        <w:rPr>
          <w:rFonts w:ascii="Meiryo UI" w:eastAsia="Meiryo UI" w:hAnsi="Meiryo UI" w:cs="Meiryo UI" w:hint="eastAsia"/>
        </w:rPr>
        <w:tab/>
      </w:r>
      <w:r w:rsidR="00441190">
        <w:rPr>
          <w:rFonts w:ascii="Meiryo UI" w:eastAsia="Meiryo UI" w:hAnsi="Meiryo UI" w:cs="Meiryo UI"/>
        </w:rPr>
        <w:tab/>
      </w:r>
      <w:r w:rsidR="00441190">
        <w:rPr>
          <w:rFonts w:ascii="Meiryo UI" w:eastAsia="Meiryo UI" w:hAnsi="Meiryo UI" w:cs="Meiryo UI"/>
        </w:rPr>
        <w:tab/>
      </w:r>
      <w:r w:rsidRPr="00441190">
        <w:rPr>
          <w:rFonts w:ascii="Meiryo UI" w:eastAsia="Meiryo UI" w:hAnsi="Meiryo UI" w:cs="Meiryo UI" w:hint="eastAsia"/>
        </w:rPr>
        <w:t>スペシファイ</w:t>
      </w:r>
      <w:r w:rsidR="00441190">
        <w:rPr>
          <w:rFonts w:ascii="Meiryo UI" w:eastAsia="Meiryo UI" w:hAnsi="Meiryo UI" w:cs="Meiryo UI" w:hint="eastAsia"/>
        </w:rPr>
        <w:t>SureScan</w:t>
      </w:r>
      <w:r w:rsidRPr="00441190">
        <w:rPr>
          <w:rFonts w:ascii="Meiryo UI" w:eastAsia="Meiryo UI" w:hAnsi="Meiryo UI" w:cs="Meiryo UI" w:hint="eastAsia"/>
        </w:rPr>
        <w:t>MRI 2x8</w:t>
      </w:r>
      <w:r w:rsidR="00441190">
        <w:rPr>
          <w:rFonts w:ascii="Meiryo UI" w:eastAsia="Meiryo UI" w:hAnsi="Meiryo UI" w:cs="Meiryo UI"/>
        </w:rPr>
        <w:br/>
      </w:r>
      <w:r w:rsidRPr="00441190">
        <w:rPr>
          <w:rFonts w:ascii="Meiryo UI" w:eastAsia="Meiryo UI" w:hAnsi="Meiryo UI" w:cs="Meiryo UI" w:hint="eastAsia"/>
        </w:rPr>
        <w:t>（上記4モデルは、全身MRI検査実施条件を満たさない場合に適用）</w:t>
      </w:r>
    </w:p>
    <w:p w14:paraId="2ADBCCB8"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3776型・3777型・3778型</w:t>
      </w:r>
      <w:r w:rsidR="00441190">
        <w:rPr>
          <w:rFonts w:ascii="Meiryo UI" w:eastAsia="Meiryo UI" w:hAnsi="Meiryo UI" w:cs="Meiryo UI" w:hint="eastAsia"/>
        </w:rPr>
        <w:tab/>
      </w:r>
      <w:r w:rsidRPr="00441190">
        <w:rPr>
          <w:rFonts w:ascii="Meiryo UI" w:eastAsia="Meiryo UI" w:hAnsi="Meiryo UI" w:cs="Meiryo UI" w:hint="eastAsia"/>
        </w:rPr>
        <w:t>オクタッドリード</w:t>
      </w:r>
    </w:p>
    <w:p w14:paraId="4D498469"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39286型・39565型</w:t>
      </w:r>
      <w:r w:rsidR="00441190">
        <w:rPr>
          <w:rFonts w:ascii="Meiryo UI" w:eastAsia="Meiryo UI" w:hAnsi="Meiryo UI" w:cs="Meiryo UI"/>
        </w:rPr>
        <w:tab/>
      </w:r>
      <w:r w:rsidR="00441190">
        <w:rPr>
          <w:rFonts w:ascii="Meiryo UI" w:eastAsia="Meiryo UI" w:hAnsi="Meiryo UI" w:cs="Meiryo UI"/>
        </w:rPr>
        <w:tab/>
      </w:r>
      <w:r w:rsidRPr="00441190">
        <w:rPr>
          <w:rFonts w:ascii="Meiryo UI" w:eastAsia="Meiryo UI" w:hAnsi="Meiryo UI" w:cs="Meiryo UI" w:hint="eastAsia"/>
        </w:rPr>
        <w:t>16極サージカルリード</w:t>
      </w:r>
    </w:p>
    <w:p w14:paraId="18699A9F"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3487A型・3887型・3888型</w:t>
      </w:r>
      <w:r w:rsidR="00441190">
        <w:rPr>
          <w:rFonts w:ascii="Meiryo UI" w:eastAsia="Meiryo UI" w:hAnsi="Meiryo UI" w:cs="Meiryo UI" w:hint="eastAsia"/>
        </w:rPr>
        <w:tab/>
      </w:r>
      <w:r w:rsidRPr="00441190">
        <w:rPr>
          <w:rFonts w:ascii="Meiryo UI" w:eastAsia="Meiryo UI" w:hAnsi="Meiryo UI" w:cs="Meiryo UI" w:hint="eastAsia"/>
        </w:rPr>
        <w:t>パイシスクォードリード</w:t>
      </w:r>
    </w:p>
    <w:p w14:paraId="265D7D83" w14:textId="77777777" w:rsid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3998型・3999型</w:t>
      </w:r>
      <w:r w:rsidR="00441190">
        <w:rPr>
          <w:rFonts w:ascii="Meiryo UI" w:eastAsia="Meiryo UI" w:hAnsi="Meiryo UI" w:cs="Meiryo UI" w:hint="eastAsia"/>
        </w:rPr>
        <w:tab/>
      </w:r>
      <w:r w:rsidR="00441190">
        <w:rPr>
          <w:rFonts w:ascii="Meiryo UI" w:eastAsia="Meiryo UI" w:hAnsi="Meiryo UI" w:cs="Meiryo UI"/>
        </w:rPr>
        <w:tab/>
      </w:r>
      <w:r w:rsidRPr="00441190">
        <w:rPr>
          <w:rFonts w:ascii="Meiryo UI" w:eastAsia="Meiryo UI" w:hAnsi="Meiryo UI" w:cs="Meiryo UI" w:hint="eastAsia"/>
        </w:rPr>
        <w:t>2×4サージカルリード</w:t>
      </w:r>
    </w:p>
    <w:p w14:paraId="6BA4C375" w14:textId="77777777" w:rsidR="00441190" w:rsidRPr="00441190" w:rsidRDefault="00B25246" w:rsidP="00441190">
      <w:pPr>
        <w:pStyle w:val="a7"/>
        <w:numPr>
          <w:ilvl w:val="0"/>
          <w:numId w:val="13"/>
        </w:numPr>
        <w:ind w:leftChars="0"/>
        <w:rPr>
          <w:rFonts w:ascii="Meiryo UI" w:eastAsia="Meiryo UI" w:hAnsi="Meiryo UI" w:cs="Meiryo UI"/>
        </w:rPr>
      </w:pPr>
      <w:r w:rsidRPr="00441190">
        <w:rPr>
          <w:rFonts w:ascii="Meiryo UI" w:eastAsia="Meiryo UI" w:hAnsi="Meiryo UI" w:cs="Meiryo UI" w:hint="eastAsia"/>
        </w:rPr>
        <w:t>3587A型</w:t>
      </w:r>
      <w:r w:rsidR="00441190">
        <w:rPr>
          <w:rFonts w:ascii="Meiryo UI" w:eastAsia="Meiryo UI" w:hAnsi="Meiryo UI" w:cs="Meiryo UI" w:hint="eastAsia"/>
        </w:rPr>
        <w:tab/>
      </w:r>
      <w:r w:rsidR="00441190">
        <w:rPr>
          <w:rFonts w:ascii="Meiryo UI" w:eastAsia="Meiryo UI" w:hAnsi="Meiryo UI" w:cs="Meiryo UI"/>
        </w:rPr>
        <w:tab/>
      </w:r>
      <w:r w:rsidR="00441190">
        <w:rPr>
          <w:rFonts w:ascii="Meiryo UI" w:eastAsia="Meiryo UI" w:hAnsi="Meiryo UI" w:cs="Meiryo UI"/>
        </w:rPr>
        <w:tab/>
      </w:r>
      <w:r w:rsidRPr="00441190">
        <w:rPr>
          <w:rFonts w:ascii="Meiryo UI" w:eastAsia="Meiryo UI" w:hAnsi="Meiryo UI" w:cs="Meiryo UI" w:hint="eastAsia"/>
        </w:rPr>
        <w:t>レジュームⅡリード</w:t>
      </w:r>
    </w:p>
    <w:p w14:paraId="2AEB5A8A" w14:textId="36B140AE" w:rsidR="00B25246" w:rsidRPr="00B25246" w:rsidRDefault="00B25246" w:rsidP="00441190">
      <w:pPr>
        <w:pStyle w:val="a7"/>
        <w:numPr>
          <w:ilvl w:val="0"/>
          <w:numId w:val="11"/>
        </w:numPr>
        <w:ind w:leftChars="0"/>
        <w:rPr>
          <w:rFonts w:ascii="Meiryo UI" w:eastAsia="Meiryo UI" w:hAnsi="Meiryo UI" w:cs="Meiryo UI"/>
        </w:rPr>
      </w:pPr>
      <w:r w:rsidRPr="00B25246">
        <w:rPr>
          <w:rFonts w:ascii="Meiryo UI" w:eastAsia="Meiryo UI" w:hAnsi="Meiryo UI" w:cs="Meiryo UI" w:hint="eastAsia"/>
        </w:rPr>
        <w:t>植込み構成品（神経刺激装置、リード、アダプタ等）が、送受信型頭用RFコイルに重ならない</w:t>
      </w:r>
      <w:r w:rsidR="00854764">
        <w:rPr>
          <w:rFonts w:ascii="Meiryo UI" w:eastAsia="Meiryo UI" w:hAnsi="Meiryo UI" w:cs="Meiryo UI" w:hint="eastAsia"/>
        </w:rPr>
        <w:t>。</w:t>
      </w:r>
    </w:p>
    <w:p w14:paraId="21FD1D80" w14:textId="77777777" w:rsidR="00B25246" w:rsidRPr="00B25246" w:rsidRDefault="00B25246" w:rsidP="00B25246">
      <w:pPr>
        <w:rPr>
          <w:rFonts w:ascii="Meiryo UI" w:eastAsia="Meiryo UI" w:hAnsi="Meiryo UI" w:cs="Meiryo UI"/>
        </w:rPr>
      </w:pPr>
    </w:p>
    <w:p w14:paraId="06618847" w14:textId="77777777" w:rsidR="00441190" w:rsidRDefault="00B25246" w:rsidP="00B25246">
      <w:pPr>
        <w:pStyle w:val="a7"/>
        <w:numPr>
          <w:ilvl w:val="0"/>
          <w:numId w:val="8"/>
        </w:numPr>
        <w:ind w:leftChars="0"/>
        <w:rPr>
          <w:rFonts w:ascii="Meiryo UI" w:eastAsia="Meiryo UI" w:hAnsi="Meiryo UI" w:cs="Meiryo UI"/>
        </w:rPr>
      </w:pPr>
      <w:r w:rsidRPr="00441190">
        <w:rPr>
          <w:rFonts w:ascii="Meiryo UI" w:eastAsia="Meiryo UI" w:hAnsi="Meiryo UI" w:cs="Meiryo UI" w:hint="eastAsia"/>
        </w:rPr>
        <w:t>メドトロニック社製頭部のみMRI対応神経刺激システムでの撮像条件</w:t>
      </w:r>
    </w:p>
    <w:p w14:paraId="66B5B7EC" w14:textId="56281617"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1.5Tのトンネル型（水平方向クローズドボア型）、最大空間勾配19</w:t>
      </w:r>
      <w:r w:rsidR="00F109A4" w:rsidRPr="00441190">
        <w:rPr>
          <w:rFonts w:ascii="Meiryo UI" w:eastAsia="Meiryo UI" w:hAnsi="Meiryo UI" w:cs="Meiryo UI" w:hint="eastAsia"/>
        </w:rPr>
        <w:t xml:space="preserve">T </w:t>
      </w:r>
      <w:r w:rsidRPr="00441190">
        <w:rPr>
          <w:rFonts w:ascii="Meiryo UI" w:eastAsia="Meiryo UI" w:hAnsi="Meiryo UI" w:cs="Meiryo UI" w:hint="eastAsia"/>
        </w:rPr>
        <w:t>/mのMR装置である</w:t>
      </w:r>
      <w:r w:rsidR="00854764">
        <w:rPr>
          <w:rFonts w:ascii="Meiryo UI" w:eastAsia="Meiryo UI" w:hAnsi="Meiryo UI" w:cs="Meiryo UI" w:hint="eastAsia"/>
        </w:rPr>
        <w:t>。</w:t>
      </w:r>
    </w:p>
    <w:p w14:paraId="645DD869" w14:textId="437225AB"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高周波（RF）周波数は約64MHzである</w:t>
      </w:r>
      <w:r w:rsidR="00854764">
        <w:rPr>
          <w:rFonts w:ascii="Meiryo UI" w:eastAsia="Meiryo UI" w:hAnsi="Meiryo UI" w:cs="Meiryo UI" w:hint="eastAsia"/>
        </w:rPr>
        <w:t>。</w:t>
      </w:r>
    </w:p>
    <w:p w14:paraId="7F4421C3" w14:textId="0F53E69D"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送受信型頭用RFコイルを使用する</w:t>
      </w:r>
      <w:r w:rsidR="000514CF">
        <w:rPr>
          <w:rFonts w:ascii="Meiryo UI" w:eastAsia="Meiryo UI" w:hAnsi="Meiryo UI" w:cs="Meiryo UI" w:hint="eastAsia"/>
        </w:rPr>
        <w:t>。</w:t>
      </w:r>
    </w:p>
    <w:p w14:paraId="73D02C13" w14:textId="2D8B6B60"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傾斜磁場強度：一軸あたりの最大傾斜磁場スルーレートが200T/m/s以下である</w:t>
      </w:r>
      <w:r w:rsidR="000514CF">
        <w:rPr>
          <w:rFonts w:ascii="Meiryo UI" w:eastAsia="Meiryo UI" w:hAnsi="Meiryo UI" w:cs="Meiryo UI" w:hint="eastAsia"/>
        </w:rPr>
        <w:t>。</w:t>
      </w:r>
    </w:p>
    <w:p w14:paraId="1437C705" w14:textId="2F97D0F9"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SAR：通常操作モード（頭部SAR：3.2W/kg以下）の設定である</w:t>
      </w:r>
      <w:r w:rsidR="000514CF">
        <w:rPr>
          <w:rFonts w:ascii="Meiryo UI" w:eastAsia="Meiryo UI" w:hAnsi="Meiryo UI" w:cs="Meiryo UI" w:hint="eastAsia"/>
        </w:rPr>
        <w:t>。</w:t>
      </w:r>
    </w:p>
    <w:p w14:paraId="3ADAD6DF" w14:textId="0AF6D698"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SARが正しく算出されるよう、MRIコンソールに患者の正確な体重を入力する</w:t>
      </w:r>
      <w:r w:rsidR="000514CF">
        <w:rPr>
          <w:rFonts w:ascii="Meiryo UI" w:eastAsia="Meiryo UI" w:hAnsi="Meiryo UI" w:cs="Meiryo UI" w:hint="eastAsia"/>
        </w:rPr>
        <w:t>。</w:t>
      </w:r>
    </w:p>
    <w:p w14:paraId="7871EA7F" w14:textId="28EB2DA3" w:rsid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MRI検査室入室前に刺激装置の出力を止める（「MRI-CSモード」</w:t>
      </w:r>
      <w:r w:rsidR="005E436A">
        <w:rPr>
          <w:rFonts w:ascii="Meiryo UI" w:eastAsia="Meiryo UI" w:hAnsi="Meiryo UI" w:cs="Meiryo UI" w:hint="eastAsia"/>
        </w:rPr>
        <w:t>または</w:t>
      </w:r>
      <w:r w:rsidR="005E436A" w:rsidRPr="00C6226F">
        <w:rPr>
          <w:rFonts w:ascii="Meiryo UI" w:eastAsia="Meiryo UI" w:hAnsi="Meiryo UI" w:cs="Meiryo UI" w:hint="eastAsia"/>
        </w:rPr>
        <w:t>「MRIモード」</w:t>
      </w:r>
      <w:r w:rsidRPr="00441190">
        <w:rPr>
          <w:rFonts w:ascii="Meiryo UI" w:eastAsia="Meiryo UI" w:hAnsi="Meiryo UI" w:cs="Meiryo UI" w:hint="eastAsia"/>
        </w:rPr>
        <w:t>を起動する）</w:t>
      </w:r>
      <w:r w:rsidR="000514CF">
        <w:rPr>
          <w:rFonts w:ascii="Meiryo UI" w:eastAsia="Meiryo UI" w:hAnsi="Meiryo UI" w:cs="Meiryo UI" w:hint="eastAsia"/>
        </w:rPr>
        <w:t>。</w:t>
      </w:r>
    </w:p>
    <w:p w14:paraId="453E00E6" w14:textId="04352295" w:rsidR="00B25246" w:rsidRPr="00441190" w:rsidRDefault="00B25246" w:rsidP="00B25246">
      <w:pPr>
        <w:pStyle w:val="a7"/>
        <w:numPr>
          <w:ilvl w:val="1"/>
          <w:numId w:val="8"/>
        </w:numPr>
        <w:ind w:leftChars="0"/>
        <w:rPr>
          <w:rFonts w:ascii="Meiryo UI" w:eastAsia="Meiryo UI" w:hAnsi="Meiryo UI" w:cs="Meiryo UI"/>
        </w:rPr>
      </w:pPr>
      <w:r w:rsidRPr="00441190">
        <w:rPr>
          <w:rFonts w:ascii="Meiryo UI" w:eastAsia="Meiryo UI" w:hAnsi="Meiryo UI" w:cs="Meiryo UI" w:hint="eastAsia"/>
        </w:rPr>
        <w:t>MRI検査中は可能な限り鎮静をかけず、患者のモニタリングを行い、不快感・予期せぬ刺激・発熱などを患者がMRI検査実施担当者に報告できるようにする。患者が問いかけに反応しなかったり、問題を訴えたりした場合には、直ちにMRI検査を中止する</w:t>
      </w:r>
      <w:r w:rsidR="000514CF">
        <w:rPr>
          <w:rFonts w:ascii="Meiryo UI" w:eastAsia="Meiryo UI" w:hAnsi="Meiryo UI" w:cs="Meiryo UI" w:hint="eastAsia"/>
        </w:rPr>
        <w:t>。</w:t>
      </w:r>
    </w:p>
    <w:p w14:paraId="76B54DA5" w14:textId="77777777" w:rsidR="00B25246" w:rsidRDefault="00B25246" w:rsidP="00B25246">
      <w:pPr>
        <w:rPr>
          <w:rFonts w:ascii="Meiryo UI" w:eastAsia="Meiryo UI" w:hAnsi="Meiryo UI" w:cs="Meiryo UI"/>
        </w:rPr>
      </w:pPr>
    </w:p>
    <w:tbl>
      <w:tblPr>
        <w:tblStyle w:val="a8"/>
        <w:tblW w:w="0" w:type="auto"/>
        <w:tblInd w:w="2122" w:type="dxa"/>
        <w:tblLook w:val="04A0" w:firstRow="1" w:lastRow="0" w:firstColumn="1" w:lastColumn="0" w:noHBand="0" w:noVBand="1"/>
      </w:tblPr>
      <w:tblGrid>
        <w:gridCol w:w="5244"/>
      </w:tblGrid>
      <w:tr w:rsidR="00441190" w14:paraId="09D154B5" w14:textId="77777777" w:rsidTr="00441190">
        <w:tc>
          <w:tcPr>
            <w:tcW w:w="5244" w:type="dxa"/>
          </w:tcPr>
          <w:p w14:paraId="2470A7D5" w14:textId="77777777" w:rsidR="00441190" w:rsidRDefault="00441190" w:rsidP="00441190">
            <w:pPr>
              <w:jc w:val="center"/>
              <w:rPr>
                <w:rFonts w:ascii="Meiryo UI" w:eastAsia="Meiryo UI" w:hAnsi="Meiryo UI" w:cs="Meiryo UI"/>
              </w:rPr>
            </w:pPr>
            <w:r w:rsidRPr="00B25246">
              <w:rPr>
                <w:rFonts w:ascii="Meiryo UI" w:eastAsia="Meiryo UI" w:hAnsi="Meiryo UI" w:cs="Meiryo UI" w:hint="eastAsia"/>
              </w:rPr>
              <w:t>日本メドトロニック株式会社</w:t>
            </w:r>
          </w:p>
          <w:p w14:paraId="10E357A5" w14:textId="77777777" w:rsidR="00441190" w:rsidRPr="00B25246" w:rsidRDefault="00441190" w:rsidP="00441190">
            <w:pPr>
              <w:jc w:val="center"/>
              <w:rPr>
                <w:rFonts w:ascii="Meiryo UI" w:eastAsia="Meiryo UI" w:hAnsi="Meiryo UI" w:cs="Meiryo UI"/>
              </w:rPr>
            </w:pPr>
            <w:r w:rsidRPr="00B25246">
              <w:rPr>
                <w:rFonts w:ascii="Meiryo UI" w:eastAsia="Meiryo UI" w:hAnsi="Meiryo UI" w:cs="Meiryo UI" w:hint="eastAsia"/>
              </w:rPr>
              <w:t>神経刺激療法フリーダイヤル</w:t>
            </w:r>
          </w:p>
          <w:p w14:paraId="7CA6106E" w14:textId="77777777" w:rsidR="00441190" w:rsidRPr="00441190" w:rsidRDefault="00441190" w:rsidP="00441190">
            <w:pPr>
              <w:jc w:val="center"/>
              <w:rPr>
                <w:rFonts w:ascii="Meiryo UI" w:eastAsia="Meiryo UI" w:hAnsi="Meiryo UI" w:cs="Meiryo UI"/>
              </w:rPr>
            </w:pPr>
            <w:r>
              <w:rPr>
                <w:rFonts w:ascii="Meiryo UI" w:eastAsia="Meiryo UI" w:hAnsi="Meiryo UI" w:cs="Meiryo UI"/>
              </w:rPr>
              <w:t>☎0120-114-131</w:t>
            </w:r>
          </w:p>
        </w:tc>
      </w:tr>
    </w:tbl>
    <w:p w14:paraId="3EAB6A43" w14:textId="77777777" w:rsidR="00B25246" w:rsidRPr="00B25246" w:rsidRDefault="00441190" w:rsidP="00441190">
      <w:pPr>
        <w:widowControl/>
        <w:jc w:val="left"/>
        <w:rPr>
          <w:rFonts w:ascii="Meiryo UI" w:eastAsia="Meiryo UI" w:hAnsi="Meiryo UI" w:cs="Meiryo UI"/>
        </w:rPr>
      </w:pPr>
      <w:r>
        <w:rPr>
          <w:rFonts w:ascii="Meiryo UI" w:eastAsia="Meiryo UI" w:hAnsi="Meiryo UI" w:cs="Meiryo UI"/>
        </w:rPr>
        <w:br w:type="page"/>
      </w:r>
    </w:p>
    <w:p w14:paraId="51186342" w14:textId="77777777" w:rsidR="00B25246" w:rsidRPr="00441190" w:rsidRDefault="00441190" w:rsidP="00B25246">
      <w:pPr>
        <w:rPr>
          <w:rFonts w:ascii="Meiryo UI" w:eastAsia="Meiryo UI" w:hAnsi="Meiryo UI" w:cs="Meiryo UI"/>
          <w:bdr w:val="single" w:sz="4" w:space="0" w:color="auto"/>
        </w:rPr>
      </w:pPr>
      <w:r>
        <w:rPr>
          <w:rFonts w:ascii="Meiryo UI" w:eastAsia="Meiryo UI" w:hAnsi="Meiryo UI" w:cs="Meiryo UI" w:hint="eastAsia"/>
          <w:bdr w:val="single" w:sz="4" w:space="0" w:color="auto"/>
        </w:rPr>
        <w:lastRenderedPageBreak/>
        <w:t xml:space="preserve">　検</w:t>
      </w:r>
      <w:r w:rsidR="00B25246" w:rsidRPr="00441190">
        <w:rPr>
          <w:rFonts w:ascii="Meiryo UI" w:eastAsia="Meiryo UI" w:hAnsi="Meiryo UI" w:cs="Meiryo UI" w:hint="eastAsia"/>
          <w:bdr w:val="single" w:sz="4" w:space="0" w:color="auto"/>
        </w:rPr>
        <w:t>査までの流れ</w:t>
      </w:r>
      <w:r>
        <w:rPr>
          <w:rFonts w:ascii="Meiryo UI" w:eastAsia="Meiryo UI" w:hAnsi="Meiryo UI" w:cs="Meiryo UI" w:hint="eastAsia"/>
          <w:bdr w:val="single" w:sz="4" w:space="0" w:color="auto"/>
        </w:rPr>
        <w:t xml:space="preserve">　</w:t>
      </w:r>
    </w:p>
    <w:p w14:paraId="5B049B41" w14:textId="6B341A6D" w:rsidR="00441190" w:rsidRDefault="00B25246" w:rsidP="00B25246">
      <w:pPr>
        <w:pStyle w:val="a7"/>
        <w:numPr>
          <w:ilvl w:val="0"/>
          <w:numId w:val="14"/>
        </w:numPr>
        <w:ind w:leftChars="0"/>
        <w:rPr>
          <w:rFonts w:ascii="Meiryo UI" w:eastAsia="Meiryo UI" w:hAnsi="Meiryo UI" w:cs="Meiryo UI"/>
        </w:rPr>
      </w:pPr>
      <w:r w:rsidRPr="00441190">
        <w:rPr>
          <w:rFonts w:ascii="Meiryo UI" w:eastAsia="Meiryo UI" w:hAnsi="Meiryo UI" w:cs="Meiryo UI" w:hint="eastAsia"/>
        </w:rPr>
        <w:t>MRI検査をオーダーする</w:t>
      </w:r>
      <w:r w:rsidR="00D10C86">
        <w:rPr>
          <w:rFonts w:ascii="Meiryo UI" w:eastAsia="Meiryo UI" w:hAnsi="Meiryo UI" w:cs="Meiryo UI" w:hint="eastAsia"/>
        </w:rPr>
        <w:t>オーダー主治医</w:t>
      </w:r>
      <w:r w:rsidRPr="00441190">
        <w:rPr>
          <w:rFonts w:ascii="Meiryo UI" w:eastAsia="Meiryo UI" w:hAnsi="Meiryo UI" w:cs="Meiryo UI" w:hint="eastAsia"/>
        </w:rPr>
        <w:t>は、患者より提示される植込み患者手帳（脊髄刺激療法手帳）等に記載されている植込み情報を確認し、当該患者の植込デバイスのMRI検査に関する適合性及び安全性を確認する。必要に応じて放射線診断専門医と協議する。</w:t>
      </w:r>
    </w:p>
    <w:p w14:paraId="5AC4F297" w14:textId="04A949B3" w:rsidR="00441190" w:rsidRPr="005225D8" w:rsidRDefault="00B25246" w:rsidP="00B25246">
      <w:pPr>
        <w:pStyle w:val="a7"/>
        <w:numPr>
          <w:ilvl w:val="0"/>
          <w:numId w:val="14"/>
        </w:numPr>
        <w:ind w:leftChars="0"/>
        <w:rPr>
          <w:rFonts w:ascii="Meiryo UI" w:eastAsia="Meiryo UI" w:hAnsi="Meiryo UI" w:cs="Meiryo UI"/>
        </w:rPr>
      </w:pPr>
      <w:r w:rsidRPr="005225D8">
        <w:rPr>
          <w:rFonts w:ascii="Meiryo UI" w:eastAsia="Meiryo UI" w:hAnsi="Meiryo UI" w:cs="Meiryo UI" w:hint="eastAsia"/>
        </w:rPr>
        <w:t>何らかの理由で</w:t>
      </w:r>
      <w:r w:rsidR="007F5116" w:rsidRPr="005225D8">
        <w:rPr>
          <w:rFonts w:ascii="Meiryo UI" w:eastAsia="Meiryo UI" w:hAnsi="Meiryo UI" w:cs="Meiryo UI" w:hint="eastAsia"/>
        </w:rPr>
        <w:t>医療</w:t>
      </w:r>
      <w:r w:rsidRPr="005225D8">
        <w:rPr>
          <w:rFonts w:ascii="Meiryo UI" w:eastAsia="Meiryo UI" w:hAnsi="Meiryo UI" w:cs="Meiryo UI" w:hint="eastAsia"/>
        </w:rPr>
        <w:t>上至急の検査が必要であるにも関わらず、植込み患者手帳等が確認できない</w:t>
      </w:r>
      <w:r w:rsidR="0037182D" w:rsidRPr="005225D8">
        <w:rPr>
          <w:rFonts w:ascii="Meiryo UI" w:eastAsia="Meiryo UI" w:hAnsi="Meiryo UI" w:cs="Meiryo UI" w:hint="eastAsia"/>
        </w:rPr>
        <w:t>時</w:t>
      </w:r>
      <w:r w:rsidRPr="005225D8">
        <w:rPr>
          <w:rFonts w:ascii="Meiryo UI" w:eastAsia="Meiryo UI" w:hAnsi="Meiryo UI" w:cs="Meiryo UI" w:hint="eastAsia"/>
        </w:rPr>
        <w:t>は、</w:t>
      </w:r>
      <w:r w:rsidR="008645F2" w:rsidRPr="005225D8">
        <w:rPr>
          <w:rFonts w:ascii="Meiryo UI" w:eastAsia="Meiryo UI" w:hAnsi="Meiryo UI" w:cs="Meiryo UI" w:hint="eastAsia"/>
        </w:rPr>
        <w:t>X線撮像による</w:t>
      </w:r>
      <w:r w:rsidR="000970E9" w:rsidRPr="005225D8">
        <w:rPr>
          <w:rFonts w:ascii="Meiryo UI" w:eastAsia="Meiryo UI" w:hAnsi="Meiryo UI" w:cs="Meiryo UI" w:hint="eastAsia"/>
        </w:rPr>
        <w:t>適合性確認が可能である。この場合</w:t>
      </w:r>
      <w:r w:rsidR="00BD34A8" w:rsidRPr="005225D8">
        <w:rPr>
          <w:rFonts w:ascii="Meiryo UI" w:eastAsia="Meiryo UI" w:hAnsi="Meiryo UI" w:cs="Meiryo UI" w:hint="eastAsia"/>
        </w:rPr>
        <w:t>のX線撮像オーダー</w:t>
      </w:r>
      <w:r w:rsidR="000970E9" w:rsidRPr="005225D8">
        <w:rPr>
          <w:rFonts w:ascii="Meiryo UI" w:eastAsia="Meiryo UI" w:hAnsi="Meiryo UI" w:cs="Meiryo UI" w:hint="eastAsia"/>
        </w:rPr>
        <w:t>は、</w:t>
      </w:r>
      <w:r w:rsidR="008645F2" w:rsidRPr="005225D8">
        <w:rPr>
          <w:rFonts w:ascii="Meiryo UI" w:eastAsia="Meiryo UI" w:hAnsi="Meiryo UI" w:cs="Meiryo UI" w:hint="eastAsia"/>
        </w:rPr>
        <w:t>MRI検査</w:t>
      </w:r>
      <w:r w:rsidR="00262D7A">
        <w:rPr>
          <w:rFonts w:ascii="Meiryo UI" w:eastAsia="Meiryo UI" w:hAnsi="Meiryo UI" w:cs="Meiryo UI" w:hint="eastAsia"/>
        </w:rPr>
        <w:t>のオーダー主治医</w:t>
      </w:r>
      <w:r w:rsidR="00BD34A8" w:rsidRPr="005225D8">
        <w:rPr>
          <w:rFonts w:ascii="Meiryo UI" w:eastAsia="Meiryo UI" w:hAnsi="Meiryo UI" w:cs="Meiryo UI" w:hint="eastAsia"/>
        </w:rPr>
        <w:t>が</w:t>
      </w:r>
      <w:r w:rsidR="005A2F26">
        <w:rPr>
          <w:rFonts w:ascii="Meiryo UI" w:eastAsia="Meiryo UI" w:hAnsi="Meiryo UI" w:cs="Meiryo UI" w:hint="eastAsia"/>
        </w:rPr>
        <w:t>文面で</w:t>
      </w:r>
      <w:r w:rsidR="008645F2" w:rsidRPr="005225D8">
        <w:rPr>
          <w:rFonts w:ascii="Meiryo UI" w:eastAsia="Meiryo UI" w:hAnsi="Meiryo UI" w:cs="Meiryo UI" w:hint="eastAsia"/>
        </w:rPr>
        <w:t>行う。</w:t>
      </w:r>
      <w:r w:rsidR="005A2F26">
        <w:rPr>
          <w:rFonts w:ascii="Meiryo UI" w:eastAsia="Meiryo UI" w:hAnsi="Meiryo UI" w:cs="Meiryo UI"/>
        </w:rPr>
        <w:br/>
      </w:r>
      <w:r w:rsidRPr="005225D8">
        <w:rPr>
          <w:rFonts w:ascii="Meiryo UI" w:eastAsia="Meiryo UI" w:hAnsi="Meiryo UI" w:cs="Meiryo UI" w:hint="eastAsia"/>
        </w:rPr>
        <w:t>＜X線撮像による適合性確認＞</w:t>
      </w:r>
    </w:p>
    <w:p w14:paraId="509B6CDC" w14:textId="20265EF6" w:rsidR="00441190" w:rsidRDefault="00B25246" w:rsidP="00B25246">
      <w:pPr>
        <w:pStyle w:val="a7"/>
        <w:numPr>
          <w:ilvl w:val="1"/>
          <w:numId w:val="14"/>
        </w:numPr>
        <w:ind w:leftChars="0"/>
        <w:rPr>
          <w:rFonts w:ascii="Meiryo UI" w:eastAsia="Meiryo UI" w:hAnsi="Meiryo UI" w:cs="Meiryo UI"/>
        </w:rPr>
      </w:pPr>
      <w:r w:rsidRPr="00441190">
        <w:rPr>
          <w:rFonts w:ascii="Meiryo UI" w:eastAsia="Meiryo UI" w:hAnsi="Meiryo UI" w:cs="Meiryo UI" w:hint="eastAsia"/>
        </w:rPr>
        <w:t>条件付き全身</w:t>
      </w:r>
      <w:r w:rsidRPr="00441190">
        <w:rPr>
          <w:rFonts w:ascii="Meiryo UI" w:eastAsia="Meiryo UI" w:hAnsi="Meiryo UI" w:cs="Meiryo UI"/>
        </w:rPr>
        <w:t>MRI</w:t>
      </w:r>
      <w:r w:rsidRPr="00441190">
        <w:rPr>
          <w:rFonts w:ascii="Meiryo UI" w:eastAsia="Meiryo UI" w:hAnsi="Meiryo UI" w:cs="Meiryo UI" w:hint="eastAsia"/>
        </w:rPr>
        <w:t>対応神経刺激装置：放射線不透過性識別子</w:t>
      </w:r>
      <w:r w:rsidRPr="002829E4">
        <w:rPr>
          <w:rFonts w:ascii="Meiryo UI" w:eastAsia="Meiryo UI" w:hAnsi="Meiryo UI" w:cs="Meiryo UI" w:hint="eastAsia"/>
        </w:rPr>
        <w:t>「</w:t>
      </w:r>
      <w:r w:rsidRPr="002829E4">
        <w:rPr>
          <w:rFonts w:ascii="Meiryo UI" w:eastAsia="Meiryo UI" w:hAnsi="Meiryo UI" w:cs="Meiryo UI"/>
        </w:rPr>
        <w:t>NM</w:t>
      </w:r>
      <w:r w:rsidR="00441190" w:rsidRPr="002829E4">
        <w:rPr>
          <w:rFonts w:ascii="Meiryo UI" w:eastAsia="Meiryo UI" w:hAnsi="Meiryo UI" w:cs="Meiryo UI" w:hint="eastAsia"/>
        </w:rPr>
        <w:t>E（97715型</w:t>
      </w:r>
      <w:r w:rsidR="00854764">
        <w:rPr>
          <w:rFonts w:ascii="Meiryo UI" w:eastAsia="Meiryo UI" w:hAnsi="Meiryo UI" w:cs="Meiryo UI" w:hint="eastAsia"/>
        </w:rPr>
        <w:t>、9</w:t>
      </w:r>
      <w:r w:rsidR="00854764">
        <w:rPr>
          <w:rFonts w:ascii="Meiryo UI" w:eastAsia="Meiryo UI" w:hAnsi="Meiryo UI" w:cs="Meiryo UI"/>
        </w:rPr>
        <w:t>77119</w:t>
      </w:r>
      <w:r w:rsidR="00854764">
        <w:rPr>
          <w:rFonts w:ascii="Meiryo UI" w:eastAsia="Meiryo UI" w:hAnsi="Meiryo UI" w:cs="Meiryo UI" w:hint="eastAsia"/>
        </w:rPr>
        <w:t>型</w:t>
      </w:r>
      <w:r w:rsidR="00441190" w:rsidRPr="002829E4">
        <w:rPr>
          <w:rFonts w:ascii="Meiryo UI" w:eastAsia="Meiryo UI" w:hAnsi="Meiryo UI" w:cs="Meiryo UI" w:hint="eastAsia"/>
        </w:rPr>
        <w:t>）</w:t>
      </w:r>
      <w:r w:rsidRPr="002829E4">
        <w:rPr>
          <w:rFonts w:ascii="Meiryo UI" w:eastAsia="Meiryo UI" w:hAnsi="Meiryo UI" w:cs="Meiryo UI" w:hint="eastAsia"/>
        </w:rPr>
        <w:t>」</w:t>
      </w:r>
      <w:r w:rsidR="002305F5">
        <w:rPr>
          <w:rFonts w:ascii="Meiryo UI" w:eastAsia="Meiryo UI" w:hAnsi="Meiryo UI" w:cs="Meiryo UI" w:hint="eastAsia"/>
        </w:rPr>
        <w:t>「NPI（9</w:t>
      </w:r>
      <w:r w:rsidR="002305F5">
        <w:rPr>
          <w:rFonts w:ascii="Meiryo UI" w:eastAsia="Meiryo UI" w:hAnsi="Meiryo UI" w:cs="Meiryo UI"/>
        </w:rPr>
        <w:t>77006</w:t>
      </w:r>
      <w:r w:rsidR="002305F5">
        <w:rPr>
          <w:rFonts w:ascii="Meiryo UI" w:eastAsia="Meiryo UI" w:hAnsi="Meiryo UI" w:cs="Meiryo UI" w:hint="eastAsia"/>
        </w:rPr>
        <w:t>型）</w:t>
      </w:r>
      <w:r w:rsidR="002305F5">
        <w:rPr>
          <w:rFonts w:ascii="Meiryo UI" w:eastAsia="Meiryo UI" w:hAnsi="Meiryo UI" w:cs="Meiryo UI"/>
        </w:rPr>
        <w:t>」</w:t>
      </w:r>
      <w:r w:rsidR="00441190">
        <w:rPr>
          <w:rFonts w:ascii="Meiryo UI" w:eastAsia="Meiryo UI" w:hAnsi="Meiryo UI" w:cs="Meiryo UI" w:hint="eastAsia"/>
        </w:rPr>
        <w:t>「NMA（97714、97702型）」</w:t>
      </w:r>
      <w:r w:rsidRPr="00441190">
        <w:rPr>
          <w:rFonts w:ascii="Meiryo UI" w:eastAsia="Meiryo UI" w:hAnsi="Meiryo UI" w:cs="Meiryo UI" w:hint="eastAsia"/>
        </w:rPr>
        <w:t>を確認</w:t>
      </w:r>
      <w:r w:rsidR="004D7E82">
        <w:rPr>
          <w:rFonts w:ascii="Meiryo UI" w:eastAsia="Meiryo UI" w:hAnsi="Meiryo UI" w:cs="Meiryo UI" w:hint="eastAsia"/>
        </w:rPr>
        <w:t>。</w:t>
      </w:r>
      <w:r w:rsidR="004D7E82" w:rsidRPr="004D7E82">
        <w:rPr>
          <w:rFonts w:ascii="Meiryo UI" w:eastAsia="Meiryo UI" w:hAnsi="Meiryo UI" w:cs="Meiryo UI" w:hint="eastAsia"/>
        </w:rPr>
        <w:t>97715型</w:t>
      </w:r>
      <w:r w:rsidR="00A52654">
        <w:rPr>
          <w:rFonts w:ascii="Meiryo UI" w:eastAsia="Meiryo UI" w:hAnsi="Meiryo UI" w:cs="Meiryo UI" w:hint="eastAsia"/>
        </w:rPr>
        <w:t>と</w:t>
      </w:r>
      <w:r w:rsidR="004D7E82" w:rsidRPr="004D7E82">
        <w:rPr>
          <w:rFonts w:ascii="Meiryo UI" w:eastAsia="Meiryo UI" w:hAnsi="Meiryo UI" w:cs="Meiryo UI" w:hint="eastAsia"/>
        </w:rPr>
        <w:t>977119型）</w:t>
      </w:r>
      <w:r w:rsidR="00A52654">
        <w:rPr>
          <w:rFonts w:ascii="Meiryo UI" w:eastAsia="Meiryo UI" w:hAnsi="Meiryo UI" w:cs="Meiryo UI" w:hint="eastAsia"/>
        </w:rPr>
        <w:t>の識別は</w:t>
      </w:r>
      <w:r w:rsidR="0007631E">
        <w:rPr>
          <w:rFonts w:ascii="Meiryo UI" w:eastAsia="Meiryo UI" w:hAnsi="Meiryo UI" w:cs="Meiryo UI" w:hint="eastAsia"/>
        </w:rPr>
        <w:t>、</w:t>
      </w:r>
      <w:r w:rsidR="00A456AF">
        <w:rPr>
          <w:rFonts w:ascii="Meiryo UI" w:eastAsia="Meiryo UI" w:hAnsi="Meiryo UI" w:cs="Meiryo UI" w:hint="eastAsia"/>
        </w:rPr>
        <w:t>保護回路の大きさや位置</w:t>
      </w:r>
      <w:r w:rsidR="00BD1216">
        <w:rPr>
          <w:rFonts w:ascii="Meiryo UI" w:eastAsia="Meiryo UI" w:hAnsi="Meiryo UI" w:cs="Meiryo UI" w:hint="eastAsia"/>
        </w:rPr>
        <w:t>を確認</w:t>
      </w:r>
      <w:r w:rsidR="00606FA9">
        <w:rPr>
          <w:rFonts w:ascii="Meiryo UI" w:eastAsia="Meiryo UI" w:hAnsi="Meiryo UI" w:cs="Meiryo UI" w:hint="eastAsia"/>
        </w:rPr>
        <w:t>。</w:t>
      </w:r>
    </w:p>
    <w:p w14:paraId="75AC243D" w14:textId="670FC260" w:rsidR="00441190" w:rsidRDefault="00B25246" w:rsidP="00B25246">
      <w:pPr>
        <w:pStyle w:val="a7"/>
        <w:numPr>
          <w:ilvl w:val="1"/>
          <w:numId w:val="14"/>
        </w:numPr>
        <w:ind w:leftChars="0"/>
        <w:rPr>
          <w:rFonts w:ascii="Meiryo UI" w:eastAsia="Meiryo UI" w:hAnsi="Meiryo UI" w:cs="Meiryo UI"/>
        </w:rPr>
      </w:pPr>
      <w:r w:rsidRPr="00441190">
        <w:rPr>
          <w:rFonts w:ascii="Meiryo UI" w:eastAsia="Meiryo UI" w:hAnsi="Meiryo UI" w:cs="Meiryo UI" w:hint="eastAsia"/>
        </w:rPr>
        <w:t>条件付き全身</w:t>
      </w:r>
      <w:r w:rsidRPr="00441190">
        <w:rPr>
          <w:rFonts w:ascii="Meiryo UI" w:eastAsia="Meiryo UI" w:hAnsi="Meiryo UI" w:cs="Meiryo UI"/>
        </w:rPr>
        <w:t>MRI</w:t>
      </w:r>
      <w:r w:rsidRPr="00441190">
        <w:rPr>
          <w:rFonts w:ascii="Meiryo UI" w:eastAsia="Meiryo UI" w:hAnsi="Meiryo UI" w:cs="Meiryo UI" w:hint="eastAsia"/>
        </w:rPr>
        <w:t>対応リード：リード遠位部付近におけるリード径の変化（シールド）を確認</w:t>
      </w:r>
      <w:r w:rsidR="00606FA9">
        <w:rPr>
          <w:rFonts w:ascii="Meiryo UI" w:eastAsia="Meiryo UI" w:hAnsi="Meiryo UI" w:cs="Meiryo UI" w:hint="eastAsia"/>
        </w:rPr>
        <w:t>。</w:t>
      </w:r>
    </w:p>
    <w:p w14:paraId="67F71CB6" w14:textId="47BB8133" w:rsidR="00B25246" w:rsidRPr="00441190" w:rsidRDefault="00B25246" w:rsidP="00B25246">
      <w:pPr>
        <w:pStyle w:val="a7"/>
        <w:numPr>
          <w:ilvl w:val="1"/>
          <w:numId w:val="14"/>
        </w:numPr>
        <w:ind w:leftChars="0"/>
        <w:rPr>
          <w:rFonts w:ascii="Meiryo UI" w:eastAsia="Meiryo UI" w:hAnsi="Meiryo UI" w:cs="Meiryo UI"/>
        </w:rPr>
      </w:pPr>
      <w:r w:rsidRPr="00441190">
        <w:rPr>
          <w:rFonts w:ascii="Meiryo UI" w:eastAsia="Meiryo UI" w:hAnsi="Meiryo UI" w:cs="Meiryo UI" w:hint="eastAsia"/>
        </w:rPr>
        <w:t>その他、全身</w:t>
      </w:r>
      <w:r w:rsidRPr="00441190">
        <w:rPr>
          <w:rFonts w:ascii="Meiryo UI" w:eastAsia="Meiryo UI" w:hAnsi="Meiryo UI" w:cs="Meiryo UI"/>
        </w:rPr>
        <w:t>MRI</w:t>
      </w:r>
      <w:r w:rsidRPr="00441190">
        <w:rPr>
          <w:rFonts w:ascii="Meiryo UI" w:eastAsia="Meiryo UI" w:hAnsi="Meiryo UI" w:cs="Meiryo UI" w:hint="eastAsia"/>
        </w:rPr>
        <w:t>対応神経刺激システムに関する条件を確認</w:t>
      </w:r>
      <w:r w:rsidR="00606FA9">
        <w:rPr>
          <w:rFonts w:ascii="Meiryo UI" w:eastAsia="Meiryo UI" w:hAnsi="Meiryo UI" w:cs="Meiryo UI" w:hint="eastAsia"/>
        </w:rPr>
        <w:t>。</w:t>
      </w:r>
    </w:p>
    <w:p w14:paraId="0E156955" w14:textId="77777777" w:rsidR="00441190" w:rsidRDefault="00B25246" w:rsidP="00B25246">
      <w:pPr>
        <w:pStyle w:val="a7"/>
        <w:numPr>
          <w:ilvl w:val="0"/>
          <w:numId w:val="14"/>
        </w:numPr>
        <w:ind w:leftChars="0"/>
        <w:rPr>
          <w:rFonts w:ascii="Meiryo UI" w:eastAsia="Meiryo UI" w:hAnsi="Meiryo UI" w:cs="Meiryo UI"/>
        </w:rPr>
      </w:pPr>
      <w:r w:rsidRPr="00441190">
        <w:rPr>
          <w:rFonts w:ascii="Meiryo UI" w:eastAsia="Meiryo UI" w:hAnsi="Meiryo UI" w:cs="Meiryo UI" w:hint="eastAsia"/>
        </w:rPr>
        <w:t>オーダー主治医あるいは植込み医師が当該患者のMRI検査の安全性を確認した後、オーダー主治医がMRI検査のオーダーを行う。</w:t>
      </w:r>
      <w:r w:rsidR="00441190">
        <w:rPr>
          <w:rFonts w:ascii="Meiryo UI" w:eastAsia="Meiryo UI" w:hAnsi="Meiryo UI" w:cs="Meiryo UI"/>
        </w:rPr>
        <w:br/>
      </w:r>
      <w:r w:rsidRPr="00441190">
        <w:rPr>
          <w:rFonts w:ascii="Meiryo UI" w:eastAsia="Meiryo UI" w:hAnsi="Meiryo UI" w:cs="Meiryo UI" w:hint="eastAsia"/>
          <w:color w:val="FF0000"/>
        </w:rPr>
        <w:t>※条件に適合する1.5Tトンネル型のMR装置「○○」でオーダーを行うこと</w:t>
      </w:r>
    </w:p>
    <w:p w14:paraId="667694FA" w14:textId="1E297C39" w:rsidR="00441190" w:rsidRDefault="00B25246" w:rsidP="00B25246">
      <w:pPr>
        <w:pStyle w:val="a7"/>
        <w:numPr>
          <w:ilvl w:val="0"/>
          <w:numId w:val="14"/>
        </w:numPr>
        <w:ind w:leftChars="0"/>
        <w:rPr>
          <w:rFonts w:ascii="Meiryo UI" w:eastAsia="Meiryo UI" w:hAnsi="Meiryo UI" w:cs="Meiryo UI"/>
        </w:rPr>
      </w:pPr>
      <w:r w:rsidRPr="00441190">
        <w:rPr>
          <w:rFonts w:ascii="Meiryo UI" w:eastAsia="Meiryo UI" w:hAnsi="Meiryo UI" w:cs="Meiryo UI" w:hint="eastAsia"/>
        </w:rPr>
        <w:t>オーダー主治医は、MRI検査日時を患者に伝えるとともに、MRI検査当日にも植込み患者手帳及び患者用プログラマを持参し、植込み医師からの指導に従うよう患者に指示する。</w:t>
      </w:r>
    </w:p>
    <w:p w14:paraId="6E3E3660" w14:textId="77777777" w:rsidR="00441190" w:rsidRDefault="00B25246" w:rsidP="00B25246">
      <w:pPr>
        <w:pStyle w:val="a7"/>
        <w:numPr>
          <w:ilvl w:val="1"/>
          <w:numId w:val="14"/>
        </w:numPr>
        <w:ind w:leftChars="0"/>
        <w:rPr>
          <w:rFonts w:ascii="Meiryo UI" w:eastAsia="Meiryo UI" w:hAnsi="Meiryo UI" w:cs="Meiryo UI"/>
        </w:rPr>
      </w:pPr>
      <w:r w:rsidRPr="00441190">
        <w:rPr>
          <w:rFonts w:ascii="Meiryo UI" w:eastAsia="Meiryo UI" w:hAnsi="Meiryo UI" w:cs="Meiryo UI" w:hint="eastAsia"/>
        </w:rPr>
        <w:t>なお、患者は、植込み医師よりMRI検査時の注意事項として次の通り指導されている。</w:t>
      </w:r>
    </w:p>
    <w:p w14:paraId="63B8EEDE" w14:textId="68653B62" w:rsidR="00441190" w:rsidRDefault="00B25246" w:rsidP="00B25246">
      <w:pPr>
        <w:pStyle w:val="a7"/>
        <w:numPr>
          <w:ilvl w:val="2"/>
          <w:numId w:val="14"/>
        </w:numPr>
        <w:ind w:leftChars="0"/>
        <w:rPr>
          <w:rFonts w:ascii="Meiryo UI" w:eastAsia="Meiryo UI" w:hAnsi="Meiryo UI" w:cs="Meiryo UI"/>
        </w:rPr>
      </w:pPr>
      <w:r w:rsidRPr="00441190">
        <w:rPr>
          <w:rFonts w:ascii="Meiryo UI" w:eastAsia="Meiryo UI" w:hAnsi="Meiryo UI" w:cs="Meiryo UI" w:hint="eastAsia"/>
        </w:rPr>
        <w:t>MRI検査時には、MRI検査を実施する医師・技師に対し、植込み患者手帳等（MRI適合性を確認できる物）を提示すること</w:t>
      </w:r>
      <w:r w:rsidR="00606FA9">
        <w:rPr>
          <w:rFonts w:ascii="Meiryo UI" w:eastAsia="Meiryo UI" w:hAnsi="Meiryo UI" w:cs="Meiryo UI" w:hint="eastAsia"/>
        </w:rPr>
        <w:t>。</w:t>
      </w:r>
    </w:p>
    <w:p w14:paraId="48B0AD5D" w14:textId="3AAC8E1A" w:rsidR="00441190" w:rsidRPr="006E0CE2" w:rsidRDefault="00B25246" w:rsidP="00B25246">
      <w:pPr>
        <w:pStyle w:val="a7"/>
        <w:numPr>
          <w:ilvl w:val="2"/>
          <w:numId w:val="14"/>
        </w:numPr>
        <w:ind w:leftChars="0"/>
        <w:rPr>
          <w:rFonts w:ascii="Meiryo UI" w:eastAsia="Meiryo UI" w:hAnsi="Meiryo UI" w:cs="Meiryo UI"/>
        </w:rPr>
      </w:pPr>
      <w:r w:rsidRPr="006E0CE2">
        <w:rPr>
          <w:rFonts w:ascii="Meiryo UI" w:eastAsia="Meiryo UI" w:hAnsi="Meiryo UI" w:cs="Meiryo UI" w:hint="eastAsia"/>
        </w:rPr>
        <w:t>MRI検査前に、患者用プログラマを用いて</w:t>
      </w:r>
      <w:r w:rsidR="00441190" w:rsidRPr="006E0CE2">
        <w:rPr>
          <w:rFonts w:ascii="Meiryo UI" w:eastAsia="Meiryo UI" w:hAnsi="Meiryo UI" w:cs="Meiryo UI" w:hint="eastAsia"/>
        </w:rPr>
        <w:t>「MRI</w:t>
      </w:r>
      <w:r w:rsidR="006E0CE2">
        <w:rPr>
          <w:rFonts w:ascii="Meiryo UI" w:eastAsia="Meiryo UI" w:hAnsi="Meiryo UI" w:cs="Meiryo UI"/>
        </w:rPr>
        <w:t>-CS</w:t>
      </w:r>
      <w:r w:rsidR="00441190" w:rsidRPr="006E0CE2">
        <w:rPr>
          <w:rFonts w:ascii="Meiryo UI" w:eastAsia="Meiryo UI" w:hAnsi="Meiryo UI" w:cs="Meiryo UI" w:hint="eastAsia"/>
        </w:rPr>
        <w:t>モード」</w:t>
      </w:r>
      <w:r w:rsidR="006E0CE2" w:rsidRPr="006E0CE2">
        <w:rPr>
          <w:rFonts w:ascii="Meiryo UI" w:eastAsia="Meiryo UI" w:hAnsi="Meiryo UI" w:cs="Meiryo UI" w:hint="eastAsia"/>
        </w:rPr>
        <w:t>または</w:t>
      </w:r>
      <w:r w:rsidRPr="006E0CE2">
        <w:rPr>
          <w:rFonts w:ascii="Meiryo UI" w:eastAsia="Meiryo UI" w:hAnsi="Meiryo UI" w:cs="Meiryo UI" w:hint="eastAsia"/>
        </w:rPr>
        <w:t>「MRIモード」を起動すること（もしくは、神経刺激装置の電源をオフにすること）</w:t>
      </w:r>
      <w:r w:rsidR="00606FA9">
        <w:rPr>
          <w:rFonts w:ascii="Meiryo UI" w:eastAsia="Meiryo UI" w:hAnsi="Meiryo UI" w:cs="Meiryo UI" w:hint="eastAsia"/>
        </w:rPr>
        <w:t>。</w:t>
      </w:r>
    </w:p>
    <w:p w14:paraId="3CF7A625" w14:textId="45F44358" w:rsidR="00441190" w:rsidRDefault="00B25246" w:rsidP="00B25246">
      <w:pPr>
        <w:pStyle w:val="a7"/>
        <w:numPr>
          <w:ilvl w:val="2"/>
          <w:numId w:val="14"/>
        </w:numPr>
        <w:ind w:leftChars="0"/>
        <w:rPr>
          <w:rFonts w:ascii="Meiryo UI" w:eastAsia="Meiryo UI" w:hAnsi="Meiryo UI" w:cs="Meiryo UI"/>
        </w:rPr>
      </w:pPr>
      <w:r w:rsidRPr="006E0CE2">
        <w:rPr>
          <w:rFonts w:ascii="Meiryo UI" w:eastAsia="Meiryo UI" w:hAnsi="Meiryo UI" w:cs="Meiryo UI" w:hint="eastAsia"/>
        </w:rPr>
        <w:t>MRI検査後に、</w:t>
      </w:r>
      <w:r w:rsidR="0036599E" w:rsidRPr="006E0CE2">
        <w:rPr>
          <w:rFonts w:ascii="Meiryo UI" w:eastAsia="Meiryo UI" w:hAnsi="Meiryo UI" w:cs="Meiryo UI" w:hint="eastAsia"/>
        </w:rPr>
        <w:t>患者用プログラマを用いて「MRI</w:t>
      </w:r>
      <w:r w:rsidR="0036599E">
        <w:rPr>
          <w:rFonts w:ascii="Meiryo UI" w:eastAsia="Meiryo UI" w:hAnsi="Meiryo UI" w:cs="Meiryo UI"/>
        </w:rPr>
        <w:t>-CS</w:t>
      </w:r>
      <w:r w:rsidR="0036599E" w:rsidRPr="006E0CE2">
        <w:rPr>
          <w:rFonts w:ascii="Meiryo UI" w:eastAsia="Meiryo UI" w:hAnsi="Meiryo UI" w:cs="Meiryo UI" w:hint="eastAsia"/>
        </w:rPr>
        <w:t>モード」または「MRIモード」</w:t>
      </w:r>
      <w:r w:rsidRPr="00441190">
        <w:rPr>
          <w:rFonts w:ascii="Meiryo UI" w:eastAsia="Meiryo UI" w:hAnsi="Meiryo UI" w:cs="Meiryo UI" w:hint="eastAsia"/>
        </w:rPr>
        <w:t>を解除すること（もしくは、神経刺激装置の電源をオンにすること）</w:t>
      </w:r>
      <w:r w:rsidR="00606FA9">
        <w:rPr>
          <w:rFonts w:ascii="Meiryo UI" w:eastAsia="Meiryo UI" w:hAnsi="Meiryo UI" w:cs="Meiryo UI" w:hint="eastAsia"/>
        </w:rPr>
        <w:t>。</w:t>
      </w:r>
    </w:p>
    <w:p w14:paraId="03ADBFB9" w14:textId="18B94959" w:rsidR="00B25246" w:rsidRPr="00441190" w:rsidRDefault="00B25246" w:rsidP="00B25246">
      <w:pPr>
        <w:pStyle w:val="a7"/>
        <w:numPr>
          <w:ilvl w:val="2"/>
          <w:numId w:val="14"/>
        </w:numPr>
        <w:ind w:leftChars="0"/>
        <w:rPr>
          <w:rFonts w:ascii="Meiryo UI" w:eastAsia="Meiryo UI" w:hAnsi="Meiryo UI" w:cs="Meiryo UI"/>
        </w:rPr>
      </w:pPr>
      <w:r w:rsidRPr="00441190">
        <w:rPr>
          <w:rFonts w:ascii="Meiryo UI" w:eastAsia="Meiryo UI" w:hAnsi="Meiryo UI" w:cs="Meiryo UI" w:hint="eastAsia"/>
        </w:rPr>
        <w:t>MRI検査後に、通常のフォローアップ検診において、植込み医師もしくはフォローアップ医師にMRI検査を受けたことを伝え、機器に異常がないことを確認してもらうこと</w:t>
      </w:r>
      <w:r w:rsidR="00606FA9">
        <w:rPr>
          <w:rFonts w:ascii="Meiryo UI" w:eastAsia="Meiryo UI" w:hAnsi="Meiryo UI" w:cs="Meiryo UI" w:hint="eastAsia"/>
        </w:rPr>
        <w:t>。</w:t>
      </w:r>
    </w:p>
    <w:p w14:paraId="3BA0CD5C" w14:textId="77777777" w:rsidR="00B25246" w:rsidRPr="00B25246" w:rsidRDefault="00B25246" w:rsidP="00B25246">
      <w:pPr>
        <w:rPr>
          <w:rFonts w:ascii="Meiryo UI" w:eastAsia="Meiryo UI" w:hAnsi="Meiryo UI" w:cs="Meiryo UI"/>
        </w:rPr>
      </w:pPr>
    </w:p>
    <w:p w14:paraId="22F32242" w14:textId="77777777" w:rsidR="00B25246" w:rsidRPr="00441190" w:rsidRDefault="00441190" w:rsidP="00B25246">
      <w:pPr>
        <w:rPr>
          <w:rFonts w:ascii="Meiryo UI" w:eastAsia="Meiryo UI" w:hAnsi="Meiryo UI" w:cs="Meiryo UI"/>
          <w:bdr w:val="single" w:sz="4" w:space="0" w:color="auto"/>
        </w:rPr>
      </w:pPr>
      <w:r>
        <w:rPr>
          <w:rFonts w:ascii="Meiryo UI" w:eastAsia="Meiryo UI" w:hAnsi="Meiryo UI" w:cs="Meiryo UI" w:hint="eastAsia"/>
          <w:bdr w:val="single" w:sz="4" w:space="0" w:color="auto"/>
        </w:rPr>
        <w:t xml:space="preserve">　検</w:t>
      </w:r>
      <w:r w:rsidR="00B25246" w:rsidRPr="00441190">
        <w:rPr>
          <w:rFonts w:ascii="Meiryo UI" w:eastAsia="Meiryo UI" w:hAnsi="Meiryo UI" w:cs="Meiryo UI" w:hint="eastAsia"/>
          <w:bdr w:val="single" w:sz="4" w:space="0" w:color="auto"/>
        </w:rPr>
        <w:t>査当日の流れ</w:t>
      </w:r>
      <w:r>
        <w:rPr>
          <w:rFonts w:ascii="Meiryo UI" w:eastAsia="Meiryo UI" w:hAnsi="Meiryo UI" w:cs="Meiryo UI" w:hint="eastAsia"/>
          <w:bdr w:val="single" w:sz="4" w:space="0" w:color="auto"/>
        </w:rPr>
        <w:t xml:space="preserve">　</w:t>
      </w:r>
    </w:p>
    <w:p w14:paraId="1D914BBC" w14:textId="77777777" w:rsidR="00441190" w:rsidRDefault="00B25246" w:rsidP="00B25246">
      <w:pPr>
        <w:pStyle w:val="a7"/>
        <w:numPr>
          <w:ilvl w:val="0"/>
          <w:numId w:val="16"/>
        </w:numPr>
        <w:ind w:leftChars="0"/>
        <w:rPr>
          <w:rFonts w:ascii="Meiryo UI" w:eastAsia="Meiryo UI" w:hAnsi="Meiryo UI" w:cs="Meiryo UI"/>
        </w:rPr>
      </w:pPr>
      <w:r w:rsidRPr="00441190">
        <w:rPr>
          <w:rFonts w:ascii="Meiryo UI" w:eastAsia="Meiryo UI" w:hAnsi="Meiryo UI" w:cs="Meiryo UI" w:hint="eastAsia"/>
        </w:rPr>
        <w:t>放射線科のMRI検査実施担当者は、従来通りのMRI検査前問診・金属チェックリスト等にて、植込み型神経刺激システム以外の項目に問題がないことを確認する。</w:t>
      </w:r>
    </w:p>
    <w:p w14:paraId="6A133121" w14:textId="77777777" w:rsidR="00441190" w:rsidRDefault="00B25246" w:rsidP="00B25246">
      <w:pPr>
        <w:pStyle w:val="a7"/>
        <w:numPr>
          <w:ilvl w:val="0"/>
          <w:numId w:val="16"/>
        </w:numPr>
        <w:ind w:leftChars="0"/>
        <w:rPr>
          <w:rFonts w:ascii="Meiryo UI" w:eastAsia="Meiryo UI" w:hAnsi="Meiryo UI" w:cs="Meiryo UI"/>
        </w:rPr>
      </w:pPr>
      <w:r w:rsidRPr="00441190">
        <w:rPr>
          <w:rFonts w:ascii="Meiryo UI" w:eastAsia="Meiryo UI" w:hAnsi="Meiryo UI" w:cs="Meiryo UI" w:hint="eastAsia"/>
        </w:rPr>
        <w:t>患者に提示された植込み患者手帳等の内容を確認し、当該患者のMRI適合性を確認する。</w:t>
      </w:r>
    </w:p>
    <w:p w14:paraId="7D50A3EA" w14:textId="77777777" w:rsidR="00441190" w:rsidRDefault="00B25246" w:rsidP="00B25246">
      <w:pPr>
        <w:pStyle w:val="a7"/>
        <w:numPr>
          <w:ilvl w:val="0"/>
          <w:numId w:val="16"/>
        </w:numPr>
        <w:ind w:leftChars="0"/>
        <w:rPr>
          <w:rFonts w:ascii="Meiryo UI" w:eastAsia="Meiryo UI" w:hAnsi="Meiryo UI" w:cs="Meiryo UI"/>
        </w:rPr>
      </w:pPr>
      <w:r w:rsidRPr="00441190">
        <w:rPr>
          <w:rFonts w:ascii="Meiryo UI" w:eastAsia="Meiryo UI" w:hAnsi="Meiryo UI" w:cs="Meiryo UI" w:hint="eastAsia"/>
        </w:rPr>
        <w:t>MRI検査入室前に、患者が植込み医師の指示通りに機器の操作を行っていることを確認する。</w:t>
      </w:r>
    </w:p>
    <w:p w14:paraId="19AD3B8D" w14:textId="77777777" w:rsidR="00441190" w:rsidRDefault="00B25246" w:rsidP="00B25246">
      <w:pPr>
        <w:pStyle w:val="a7"/>
        <w:numPr>
          <w:ilvl w:val="1"/>
          <w:numId w:val="16"/>
        </w:numPr>
        <w:ind w:leftChars="0"/>
        <w:rPr>
          <w:rFonts w:ascii="Meiryo UI" w:eastAsia="Meiryo UI" w:hAnsi="Meiryo UI" w:cs="Meiryo UI"/>
        </w:rPr>
      </w:pPr>
      <w:r w:rsidRPr="00441190">
        <w:rPr>
          <w:rFonts w:ascii="Meiryo UI" w:eastAsia="Meiryo UI" w:hAnsi="Meiryo UI" w:cs="Meiryo UI" w:hint="eastAsia"/>
        </w:rPr>
        <w:t>患者は、植込み医師よりMRI検査前の注意事項として次の通り指導されている。</w:t>
      </w:r>
    </w:p>
    <w:p w14:paraId="25D2474C" w14:textId="550EBF69" w:rsidR="00441190" w:rsidRDefault="00B25246" w:rsidP="00B25246">
      <w:pPr>
        <w:pStyle w:val="a7"/>
        <w:numPr>
          <w:ilvl w:val="2"/>
          <w:numId w:val="16"/>
        </w:numPr>
        <w:ind w:leftChars="0"/>
        <w:rPr>
          <w:rFonts w:ascii="Meiryo UI" w:eastAsia="Meiryo UI" w:hAnsi="Meiryo UI" w:cs="Meiryo UI"/>
        </w:rPr>
      </w:pPr>
      <w:r w:rsidRPr="00441190">
        <w:rPr>
          <w:rFonts w:ascii="Meiryo UI" w:eastAsia="Meiryo UI" w:hAnsi="Meiryo UI" w:cs="Meiryo UI" w:hint="eastAsia"/>
        </w:rPr>
        <w:t>MRI検査前に、患者用プログラマを用い</w:t>
      </w:r>
      <w:r w:rsidRPr="00572253">
        <w:rPr>
          <w:rFonts w:ascii="Meiryo UI" w:eastAsia="Meiryo UI" w:hAnsi="Meiryo UI" w:cs="Meiryo UI" w:hint="eastAsia"/>
        </w:rPr>
        <w:t>て「MRI-CSモード」</w:t>
      </w:r>
      <w:r w:rsidR="00572253">
        <w:rPr>
          <w:rFonts w:ascii="Meiryo UI" w:eastAsia="Meiryo UI" w:hAnsi="Meiryo UI" w:cs="Meiryo UI" w:hint="eastAsia"/>
        </w:rPr>
        <w:t>または</w:t>
      </w:r>
      <w:r w:rsidR="00572253" w:rsidRPr="00572253">
        <w:rPr>
          <w:rFonts w:ascii="Meiryo UI" w:eastAsia="Meiryo UI" w:hAnsi="Meiryo UI" w:cs="Meiryo UI" w:hint="eastAsia"/>
        </w:rPr>
        <w:t>「MRIモード」</w:t>
      </w:r>
      <w:r w:rsidRPr="00572253">
        <w:rPr>
          <w:rFonts w:ascii="Meiryo UI" w:eastAsia="Meiryo UI" w:hAnsi="Meiryo UI" w:cs="Meiryo UI" w:hint="eastAsia"/>
        </w:rPr>
        <w:t>を起</w:t>
      </w:r>
      <w:r w:rsidRPr="00441190">
        <w:rPr>
          <w:rFonts w:ascii="Meiryo UI" w:eastAsia="Meiryo UI" w:hAnsi="Meiryo UI" w:cs="Meiryo UI" w:hint="eastAsia"/>
        </w:rPr>
        <w:t>動すること（神経刺激装置の電源をオフにすること）</w:t>
      </w:r>
      <w:r w:rsidR="00F74842">
        <w:rPr>
          <w:rFonts w:ascii="Meiryo UI" w:eastAsia="Meiryo UI" w:hAnsi="Meiryo UI" w:cs="Meiryo UI" w:hint="eastAsia"/>
        </w:rPr>
        <w:t>。</w:t>
      </w:r>
    </w:p>
    <w:p w14:paraId="0F05F57F" w14:textId="06ADFA32" w:rsidR="00B25246" w:rsidRDefault="00B25246" w:rsidP="00441190">
      <w:pPr>
        <w:ind w:firstLine="840"/>
        <w:rPr>
          <w:rFonts w:ascii="Meiryo UI" w:eastAsia="Meiryo UI" w:hAnsi="Meiryo UI" w:cs="Meiryo UI"/>
        </w:rPr>
      </w:pPr>
      <w:r w:rsidRPr="00441190">
        <w:rPr>
          <w:rFonts w:ascii="Meiryo UI" w:eastAsia="Meiryo UI" w:hAnsi="Meiryo UI" w:cs="Meiryo UI" w:hint="eastAsia"/>
        </w:rPr>
        <w:t>※患者用プログラマはMRI検査室に持ち込まないこと。</w:t>
      </w:r>
    </w:p>
    <w:p w14:paraId="5B640FB4" w14:textId="77777777" w:rsidR="001F6FB2" w:rsidRPr="00B25246" w:rsidRDefault="001F6FB2" w:rsidP="00441190">
      <w:pPr>
        <w:ind w:firstLine="840"/>
        <w:rPr>
          <w:rFonts w:ascii="Meiryo UI" w:eastAsia="Meiryo UI" w:hAnsi="Meiryo UI" w:cs="Meiryo UI" w:hint="eastAsia"/>
        </w:rPr>
      </w:pPr>
    </w:p>
    <w:p w14:paraId="72A7B62A" w14:textId="77777777" w:rsidR="00441190" w:rsidRDefault="00B25246" w:rsidP="00B25246">
      <w:pPr>
        <w:pStyle w:val="a7"/>
        <w:numPr>
          <w:ilvl w:val="0"/>
          <w:numId w:val="16"/>
        </w:numPr>
        <w:ind w:leftChars="0"/>
        <w:rPr>
          <w:rFonts w:ascii="Meiryo UI" w:eastAsia="Meiryo UI" w:hAnsi="Meiryo UI" w:cs="Meiryo UI"/>
        </w:rPr>
      </w:pPr>
      <w:r w:rsidRPr="00441190">
        <w:rPr>
          <w:rFonts w:ascii="Meiryo UI" w:eastAsia="Meiryo UI" w:hAnsi="Meiryo UI" w:cs="Meiryo UI" w:hint="eastAsia"/>
        </w:rPr>
        <w:lastRenderedPageBreak/>
        <w:t>1.5T トンネル型MR装置を使用し、条件付きMRI対応神経刺激システム植込み患者のMRI撮像条件を満たしていることを確認した上で、MRI検査を実施する。</w:t>
      </w:r>
    </w:p>
    <w:p w14:paraId="27046FD5" w14:textId="77777777" w:rsidR="00441190" w:rsidRDefault="00441190" w:rsidP="00441190">
      <w:pPr>
        <w:pStyle w:val="a7"/>
        <w:ind w:leftChars="0" w:left="420"/>
        <w:rPr>
          <w:rFonts w:ascii="Meiryo UI" w:eastAsia="Meiryo UI" w:hAnsi="Meiryo UI" w:cs="Meiryo UI"/>
        </w:rPr>
      </w:pPr>
    </w:p>
    <w:p w14:paraId="7042FA8B" w14:textId="77777777" w:rsidR="00B25246" w:rsidRPr="00441190" w:rsidRDefault="00B25246" w:rsidP="00441190">
      <w:pPr>
        <w:pStyle w:val="a7"/>
        <w:numPr>
          <w:ilvl w:val="0"/>
          <w:numId w:val="19"/>
        </w:numPr>
        <w:ind w:leftChars="0"/>
        <w:rPr>
          <w:rFonts w:ascii="Meiryo UI" w:eastAsia="Meiryo UI" w:hAnsi="Meiryo UI" w:cs="Meiryo UI"/>
        </w:rPr>
      </w:pPr>
      <w:r w:rsidRPr="00441190">
        <w:rPr>
          <w:rFonts w:ascii="Meiryo UI" w:eastAsia="Meiryo UI" w:hAnsi="Meiryo UI" w:cs="Meiryo UI" w:hint="eastAsia"/>
        </w:rPr>
        <w:t>MRI検査中は可能な限り鎮静をかけず、患者のモニタリングを行い、不快感・予期せぬ刺激・発熱などを患者がMRI検査実施担当者に報告できるようにする。患者が問いかけに反応しなかったり、問題を訴えたりした場合には、直ちにMRI検査を中止する。</w:t>
      </w:r>
    </w:p>
    <w:p w14:paraId="5492A13A" w14:textId="77777777" w:rsidR="00B25246" w:rsidRPr="00B25246" w:rsidRDefault="00B25246" w:rsidP="00B25246">
      <w:pPr>
        <w:rPr>
          <w:rFonts w:ascii="Meiryo UI" w:eastAsia="Meiryo UI" w:hAnsi="Meiryo UI" w:cs="Meiryo UI"/>
        </w:rPr>
      </w:pPr>
    </w:p>
    <w:p w14:paraId="18401C4B" w14:textId="77777777" w:rsidR="00B25246" w:rsidRPr="00441190" w:rsidRDefault="00441190" w:rsidP="00B25246">
      <w:pPr>
        <w:rPr>
          <w:rFonts w:ascii="Meiryo UI" w:eastAsia="Meiryo UI" w:hAnsi="Meiryo UI" w:cs="Meiryo UI"/>
          <w:bdr w:val="single" w:sz="4" w:space="0" w:color="auto"/>
        </w:rPr>
      </w:pPr>
      <w:r>
        <w:rPr>
          <w:rFonts w:ascii="Meiryo UI" w:eastAsia="Meiryo UI" w:hAnsi="Meiryo UI" w:cs="Meiryo UI" w:hint="eastAsia"/>
          <w:bdr w:val="single" w:sz="4" w:space="0" w:color="auto"/>
        </w:rPr>
        <w:t xml:space="preserve">　検</w:t>
      </w:r>
      <w:r w:rsidR="00B25246" w:rsidRPr="00441190">
        <w:rPr>
          <w:rFonts w:ascii="Meiryo UI" w:eastAsia="Meiryo UI" w:hAnsi="Meiryo UI" w:cs="Meiryo UI" w:hint="eastAsia"/>
          <w:bdr w:val="single" w:sz="4" w:space="0" w:color="auto"/>
        </w:rPr>
        <w:t>査終了後の流れ</w:t>
      </w:r>
      <w:r>
        <w:rPr>
          <w:rFonts w:ascii="Meiryo UI" w:eastAsia="Meiryo UI" w:hAnsi="Meiryo UI" w:cs="Meiryo UI" w:hint="eastAsia"/>
          <w:bdr w:val="single" w:sz="4" w:space="0" w:color="auto"/>
        </w:rPr>
        <w:t xml:space="preserve">　</w:t>
      </w:r>
    </w:p>
    <w:p w14:paraId="44994A13" w14:textId="77777777" w:rsidR="00441190" w:rsidRDefault="00B25246" w:rsidP="00B25246">
      <w:pPr>
        <w:pStyle w:val="a7"/>
        <w:numPr>
          <w:ilvl w:val="0"/>
          <w:numId w:val="19"/>
        </w:numPr>
        <w:ind w:leftChars="0"/>
        <w:rPr>
          <w:rFonts w:ascii="Meiryo UI" w:eastAsia="Meiryo UI" w:hAnsi="Meiryo UI" w:cs="Meiryo UI"/>
        </w:rPr>
      </w:pPr>
      <w:r w:rsidRPr="00441190">
        <w:rPr>
          <w:rFonts w:ascii="Meiryo UI" w:eastAsia="Meiryo UI" w:hAnsi="Meiryo UI" w:cs="Meiryo UI" w:hint="eastAsia"/>
        </w:rPr>
        <w:t>MRI検査室退室後に、患者が、植込み医師の指示通りに機器の操作を行っていることを確認する。</w:t>
      </w:r>
    </w:p>
    <w:p w14:paraId="47BBA261" w14:textId="77777777" w:rsidR="00B25246" w:rsidRPr="00441190" w:rsidRDefault="00B25246" w:rsidP="00441190">
      <w:pPr>
        <w:pStyle w:val="a7"/>
        <w:numPr>
          <w:ilvl w:val="1"/>
          <w:numId w:val="19"/>
        </w:numPr>
        <w:ind w:leftChars="0"/>
        <w:rPr>
          <w:rFonts w:ascii="Meiryo UI" w:eastAsia="Meiryo UI" w:hAnsi="Meiryo UI" w:cs="Meiryo UI"/>
        </w:rPr>
      </w:pPr>
      <w:r w:rsidRPr="00441190">
        <w:rPr>
          <w:rFonts w:ascii="Meiryo UI" w:eastAsia="Meiryo UI" w:hAnsi="Meiryo UI" w:cs="Meiryo UI" w:hint="eastAsia"/>
        </w:rPr>
        <w:t>患者は、植込み医師よりMRI検査前の注意事項として次の通り指導されている。</w:t>
      </w:r>
    </w:p>
    <w:p w14:paraId="04513729" w14:textId="6541D60B" w:rsidR="00B25246" w:rsidRPr="00441190" w:rsidRDefault="00B25246" w:rsidP="00441190">
      <w:pPr>
        <w:pStyle w:val="a7"/>
        <w:numPr>
          <w:ilvl w:val="2"/>
          <w:numId w:val="19"/>
        </w:numPr>
        <w:ind w:leftChars="0"/>
        <w:rPr>
          <w:rFonts w:ascii="Meiryo UI" w:eastAsia="Meiryo UI" w:hAnsi="Meiryo UI" w:cs="Meiryo UI"/>
        </w:rPr>
      </w:pPr>
      <w:r w:rsidRPr="00441190">
        <w:rPr>
          <w:rFonts w:ascii="Meiryo UI" w:eastAsia="Meiryo UI" w:hAnsi="Meiryo UI" w:cs="Meiryo UI" w:hint="eastAsia"/>
        </w:rPr>
        <w:t>MRI検査後に、患者用プログラマを用いて</w:t>
      </w:r>
      <w:r w:rsidR="00EE4EBF" w:rsidRPr="00572253">
        <w:rPr>
          <w:rFonts w:ascii="Meiryo UI" w:eastAsia="Meiryo UI" w:hAnsi="Meiryo UI" w:cs="Meiryo UI" w:hint="eastAsia"/>
        </w:rPr>
        <w:t>「MRI-CSモード」</w:t>
      </w:r>
      <w:r w:rsidR="00EE4EBF">
        <w:rPr>
          <w:rFonts w:ascii="Meiryo UI" w:eastAsia="Meiryo UI" w:hAnsi="Meiryo UI" w:cs="Meiryo UI" w:hint="eastAsia"/>
        </w:rPr>
        <w:t>または</w:t>
      </w:r>
      <w:r w:rsidR="00EE4EBF" w:rsidRPr="00572253">
        <w:rPr>
          <w:rFonts w:ascii="Meiryo UI" w:eastAsia="Meiryo UI" w:hAnsi="Meiryo UI" w:cs="Meiryo UI" w:hint="eastAsia"/>
        </w:rPr>
        <w:t>「MRIモード」</w:t>
      </w:r>
      <w:r w:rsidRPr="00441190">
        <w:rPr>
          <w:rFonts w:ascii="Meiryo UI" w:eastAsia="Meiryo UI" w:hAnsi="Meiryo UI" w:cs="Meiryo UI" w:hint="eastAsia"/>
        </w:rPr>
        <w:t>を解除すること（神経刺激装置の電源をオンにすること）</w:t>
      </w:r>
    </w:p>
    <w:p w14:paraId="3ABDE428" w14:textId="77777777" w:rsidR="00DE006D" w:rsidRPr="00441190" w:rsidRDefault="00B25246" w:rsidP="00441190">
      <w:pPr>
        <w:pStyle w:val="a7"/>
        <w:numPr>
          <w:ilvl w:val="0"/>
          <w:numId w:val="19"/>
        </w:numPr>
        <w:ind w:leftChars="0"/>
        <w:rPr>
          <w:rFonts w:ascii="Meiryo UI" w:eastAsia="Meiryo UI" w:hAnsi="Meiryo UI" w:cs="Meiryo UI"/>
        </w:rPr>
      </w:pPr>
      <w:r w:rsidRPr="00441190">
        <w:rPr>
          <w:rFonts w:ascii="Meiryo UI" w:eastAsia="Meiryo UI" w:hAnsi="Meiryo UI" w:cs="Meiryo UI"/>
        </w:rPr>
        <w:t>MRI</w:t>
      </w:r>
      <w:r w:rsidRPr="00441190">
        <w:rPr>
          <w:rFonts w:ascii="Meiryo UI" w:eastAsia="Meiryo UI" w:hAnsi="Meiryo UI" w:cs="Meiryo UI" w:hint="eastAsia"/>
        </w:rPr>
        <w:t>検査後に、患者に有害作用が生じていないこと（撮像前後の刺激感に変化がないこと）を確認する。もし患者から刺激感の変化等の訴えがあった場合には、オーダー主治医またはメドトロニック社神経刺激療法フリーダイヤル（</w:t>
      </w:r>
      <w:r w:rsidRPr="00441190">
        <w:rPr>
          <w:rFonts w:ascii="Meiryo UI" w:eastAsia="Meiryo UI" w:hAnsi="Meiryo UI" w:cs="Meiryo UI"/>
        </w:rPr>
        <w:t>☎0120-114-131</w:t>
      </w:r>
      <w:r w:rsidRPr="00441190">
        <w:rPr>
          <w:rFonts w:ascii="Meiryo UI" w:eastAsia="Meiryo UI" w:hAnsi="Meiryo UI" w:cs="Meiryo UI" w:hint="eastAsia"/>
        </w:rPr>
        <w:t>）に連絡する。</w:t>
      </w:r>
    </w:p>
    <w:p w14:paraId="21E69837" w14:textId="77777777" w:rsidR="00441190" w:rsidRPr="00B25246" w:rsidRDefault="00441190" w:rsidP="00B25246">
      <w:pPr>
        <w:rPr>
          <w:rFonts w:ascii="Meiryo UI" w:eastAsia="Meiryo UI" w:hAnsi="Meiryo UI" w:cs="Meiryo UI"/>
        </w:rPr>
      </w:pPr>
    </w:p>
    <w:tbl>
      <w:tblPr>
        <w:tblStyle w:val="a8"/>
        <w:tblW w:w="0" w:type="auto"/>
        <w:tblLook w:val="04A0" w:firstRow="1" w:lastRow="0" w:firstColumn="1" w:lastColumn="0" w:noHBand="0" w:noVBand="1"/>
      </w:tblPr>
      <w:tblGrid>
        <w:gridCol w:w="9441"/>
      </w:tblGrid>
      <w:tr w:rsidR="00441190" w14:paraId="1F04E29E" w14:textId="77777777" w:rsidTr="008C6FA4">
        <w:trPr>
          <w:trHeight w:val="5147"/>
        </w:trPr>
        <w:tc>
          <w:tcPr>
            <w:tcW w:w="9441" w:type="dxa"/>
          </w:tcPr>
          <w:p w14:paraId="266A4CF9" w14:textId="77777777" w:rsidR="00441190" w:rsidRDefault="00441190" w:rsidP="00441190">
            <w:pPr>
              <w:rPr>
                <w:rFonts w:ascii="Meiryo UI" w:eastAsia="Meiryo UI" w:hAnsi="Meiryo UI" w:cs="Meiryo UI"/>
              </w:rPr>
            </w:pPr>
          </w:p>
          <w:p w14:paraId="5717C1E0" w14:textId="77777777"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作成：2014年9月16日</w:t>
            </w:r>
            <w:r>
              <w:rPr>
                <w:rFonts w:ascii="Meiryo UI" w:eastAsia="Meiryo UI" w:hAnsi="Meiryo UI" w:cs="Meiryo UI" w:hint="eastAsia"/>
              </w:rPr>
              <w:t>（</w:t>
            </w:r>
            <w:r w:rsidRPr="00B25246">
              <w:rPr>
                <w:rFonts w:ascii="Meiryo UI" w:eastAsia="Meiryo UI" w:hAnsi="Meiryo UI" w:cs="Meiryo UI" w:hint="eastAsia"/>
              </w:rPr>
              <w:t>ver</w:t>
            </w:r>
            <w:r>
              <w:rPr>
                <w:rFonts w:ascii="Meiryo UI" w:eastAsia="Meiryo UI" w:hAnsi="Meiryo UI" w:cs="Meiryo UI" w:hint="eastAsia"/>
              </w:rPr>
              <w:t>.</w:t>
            </w:r>
            <w:r w:rsidRPr="00B25246">
              <w:rPr>
                <w:rFonts w:ascii="Meiryo UI" w:eastAsia="Meiryo UI" w:hAnsi="Meiryo UI" w:cs="Meiryo UI" w:hint="eastAsia"/>
              </w:rPr>
              <w:t>1</w:t>
            </w:r>
            <w:r>
              <w:rPr>
                <w:rFonts w:ascii="Meiryo UI" w:eastAsia="Meiryo UI" w:hAnsi="Meiryo UI" w:cs="Meiryo UI" w:hint="eastAsia"/>
              </w:rPr>
              <w:t>）</w:t>
            </w:r>
          </w:p>
          <w:p w14:paraId="45758AE9" w14:textId="77777777"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改訂：2016年3月28日</w:t>
            </w:r>
            <w:r>
              <w:rPr>
                <w:rFonts w:ascii="Meiryo UI" w:eastAsia="Meiryo UI" w:hAnsi="Meiryo UI" w:cs="Meiryo UI" w:hint="eastAsia"/>
              </w:rPr>
              <w:t>（ver.2）</w:t>
            </w:r>
            <w:r w:rsidRPr="00B25246">
              <w:rPr>
                <w:rFonts w:ascii="Meiryo UI" w:eastAsia="Meiryo UI" w:hAnsi="Meiryo UI" w:cs="Meiryo UI" w:hint="eastAsia"/>
              </w:rPr>
              <w:t>※以下お問合せ先の変更のみ</w:t>
            </w:r>
          </w:p>
          <w:p w14:paraId="495EF2FF" w14:textId="77777777"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改訂：2016年6月20日</w:t>
            </w:r>
            <w:r>
              <w:rPr>
                <w:rFonts w:ascii="Meiryo UI" w:eastAsia="Meiryo UI" w:hAnsi="Meiryo UI" w:cs="Meiryo UI" w:hint="eastAsia"/>
              </w:rPr>
              <w:t>（</w:t>
            </w:r>
            <w:r w:rsidRPr="00B25246">
              <w:rPr>
                <w:rFonts w:ascii="Meiryo UI" w:eastAsia="Meiryo UI" w:hAnsi="Meiryo UI" w:cs="Meiryo UI" w:hint="eastAsia"/>
              </w:rPr>
              <w:t>ver</w:t>
            </w:r>
            <w:r>
              <w:rPr>
                <w:rFonts w:ascii="Meiryo UI" w:eastAsia="Meiryo UI" w:hAnsi="Meiryo UI" w:cs="Meiryo UI" w:hint="eastAsia"/>
              </w:rPr>
              <w:t>.</w:t>
            </w:r>
            <w:r w:rsidRPr="00B25246">
              <w:rPr>
                <w:rFonts w:ascii="Meiryo UI" w:eastAsia="Meiryo UI" w:hAnsi="Meiryo UI" w:cs="Meiryo UI" w:hint="eastAsia"/>
              </w:rPr>
              <w:t>3</w:t>
            </w:r>
            <w:r>
              <w:rPr>
                <w:rFonts w:ascii="Meiryo UI" w:eastAsia="Meiryo UI" w:hAnsi="Meiryo UI" w:cs="Meiryo UI" w:hint="eastAsia"/>
              </w:rPr>
              <w:t>）</w:t>
            </w:r>
            <w:r w:rsidRPr="00B25246">
              <w:rPr>
                <w:rFonts w:ascii="Meiryo UI" w:eastAsia="Meiryo UI" w:hAnsi="Meiryo UI" w:cs="Meiryo UI" w:hint="eastAsia"/>
              </w:rPr>
              <w:t>※スペシファイ SureScan MRIリード情報の追加</w:t>
            </w:r>
          </w:p>
          <w:p w14:paraId="5A9CFF1F" w14:textId="3F1C9299" w:rsidR="00441190" w:rsidRDefault="00441190" w:rsidP="00441190">
            <w:pPr>
              <w:ind w:firstLineChars="100" w:firstLine="210"/>
              <w:rPr>
                <w:rFonts w:ascii="Meiryo UI" w:eastAsia="Meiryo UI" w:hAnsi="Meiryo UI" w:cs="Meiryo UI"/>
              </w:rPr>
            </w:pPr>
            <w:r>
              <w:rPr>
                <w:rFonts w:ascii="Meiryo UI" w:eastAsia="Meiryo UI" w:hAnsi="Meiryo UI" w:cs="Meiryo UI" w:hint="eastAsia"/>
              </w:rPr>
              <w:t>改定：2018年</w:t>
            </w:r>
            <w:r w:rsidR="00A52E9A">
              <w:rPr>
                <w:rFonts w:ascii="Meiryo UI" w:eastAsia="Meiryo UI" w:hAnsi="Meiryo UI" w:cs="Meiryo UI" w:hint="eastAsia"/>
              </w:rPr>
              <w:t>６</w:t>
            </w:r>
            <w:r>
              <w:rPr>
                <w:rFonts w:ascii="Meiryo UI" w:eastAsia="Meiryo UI" w:hAnsi="Meiryo UI" w:cs="Meiryo UI" w:hint="eastAsia"/>
              </w:rPr>
              <w:t>月</w:t>
            </w:r>
            <w:r w:rsidR="00A52E9A">
              <w:rPr>
                <w:rFonts w:ascii="Meiryo UI" w:eastAsia="Meiryo UI" w:hAnsi="Meiryo UI" w:cs="Meiryo UI" w:hint="eastAsia"/>
              </w:rPr>
              <w:t>1</w:t>
            </w:r>
            <w:r>
              <w:rPr>
                <w:rFonts w:ascii="Meiryo UI" w:eastAsia="Meiryo UI" w:hAnsi="Meiryo UI" w:cs="Meiryo UI" w:hint="eastAsia"/>
              </w:rPr>
              <w:t>日（ver.4）※インテリスシステム情報の追加</w:t>
            </w:r>
          </w:p>
          <w:p w14:paraId="4630C79B" w14:textId="103AE3A1" w:rsidR="006F5871" w:rsidRDefault="006F5871" w:rsidP="00441190">
            <w:pPr>
              <w:ind w:firstLineChars="100" w:firstLine="210"/>
              <w:rPr>
                <w:rFonts w:ascii="Meiryo UI" w:eastAsia="Meiryo UI" w:hAnsi="Meiryo UI" w:cs="Meiryo UI"/>
              </w:rPr>
            </w:pPr>
            <w:r>
              <w:rPr>
                <w:rFonts w:ascii="Meiryo UI" w:eastAsia="Meiryo UI" w:hAnsi="Meiryo UI" w:cs="Meiryo UI" w:hint="eastAsia"/>
              </w:rPr>
              <w:t>改訂：2</w:t>
            </w:r>
            <w:r>
              <w:rPr>
                <w:rFonts w:ascii="Meiryo UI" w:eastAsia="Meiryo UI" w:hAnsi="Meiryo UI" w:cs="Meiryo UI"/>
              </w:rPr>
              <w:t>019</w:t>
            </w:r>
            <w:r>
              <w:rPr>
                <w:rFonts w:ascii="Meiryo UI" w:eastAsia="Meiryo UI" w:hAnsi="Meiryo UI" w:cs="Meiryo UI" w:hint="eastAsia"/>
              </w:rPr>
              <w:t>年1</w:t>
            </w:r>
            <w:r>
              <w:rPr>
                <w:rFonts w:ascii="Meiryo UI" w:eastAsia="Meiryo UI" w:hAnsi="Meiryo UI" w:cs="Meiryo UI"/>
              </w:rPr>
              <w:t>1</w:t>
            </w:r>
            <w:r>
              <w:rPr>
                <w:rFonts w:ascii="Meiryo UI" w:eastAsia="Meiryo UI" w:hAnsi="Meiryo UI" w:cs="Meiryo UI" w:hint="eastAsia"/>
              </w:rPr>
              <w:t>月1</w:t>
            </w:r>
            <w:r>
              <w:rPr>
                <w:rFonts w:ascii="Meiryo UI" w:eastAsia="Meiryo UI" w:hAnsi="Meiryo UI" w:cs="Meiryo UI"/>
              </w:rPr>
              <w:t>3</w:t>
            </w:r>
            <w:r>
              <w:rPr>
                <w:rFonts w:ascii="Meiryo UI" w:eastAsia="Meiryo UI" w:hAnsi="Meiryo UI" w:cs="Meiryo UI" w:hint="eastAsia"/>
              </w:rPr>
              <w:t>日（v</w:t>
            </w:r>
            <w:r>
              <w:rPr>
                <w:rFonts w:ascii="Meiryo UI" w:eastAsia="Meiryo UI" w:hAnsi="Meiryo UI" w:cs="Meiryo UI"/>
              </w:rPr>
              <w:t>er.5）</w:t>
            </w:r>
            <w:r>
              <w:rPr>
                <w:rFonts w:ascii="Meiryo UI" w:eastAsia="Meiryo UI" w:hAnsi="Meiryo UI" w:cs="Meiryo UI" w:hint="eastAsia"/>
              </w:rPr>
              <w:t>※</w:t>
            </w:r>
            <w:r w:rsidRPr="006F5871">
              <w:rPr>
                <w:rFonts w:ascii="Meiryo UI" w:eastAsia="Meiryo UI" w:hAnsi="Meiryo UI" w:cs="Meiryo UI" w:hint="eastAsia"/>
              </w:rPr>
              <w:t>MRI検査を実施する施設の条件</w:t>
            </w:r>
            <w:r>
              <w:rPr>
                <w:rFonts w:ascii="Meiryo UI" w:eastAsia="Meiryo UI" w:hAnsi="Meiryo UI" w:cs="Meiryo UI" w:hint="eastAsia"/>
              </w:rPr>
              <w:t>を添付文書に合わせて変更</w:t>
            </w:r>
          </w:p>
          <w:p w14:paraId="3E3B6424" w14:textId="1480C925" w:rsidR="002305F5" w:rsidRDefault="002305F5" w:rsidP="00441190">
            <w:pPr>
              <w:ind w:firstLineChars="100" w:firstLine="210"/>
              <w:rPr>
                <w:rFonts w:ascii="Meiryo UI" w:eastAsia="Meiryo UI" w:hAnsi="Meiryo UI" w:cs="Meiryo UI"/>
              </w:rPr>
            </w:pPr>
            <w:r>
              <w:rPr>
                <w:rFonts w:ascii="Meiryo UI" w:eastAsia="Meiryo UI" w:hAnsi="Meiryo UI" w:cs="Meiryo UI" w:hint="eastAsia"/>
              </w:rPr>
              <w:t>改定：2</w:t>
            </w:r>
            <w:r>
              <w:rPr>
                <w:rFonts w:ascii="Meiryo UI" w:eastAsia="Meiryo UI" w:hAnsi="Meiryo UI" w:cs="Meiryo UI"/>
              </w:rPr>
              <w:t>02</w:t>
            </w:r>
            <w:r>
              <w:rPr>
                <w:rFonts w:ascii="Meiryo UI" w:eastAsia="Meiryo UI" w:hAnsi="Meiryo UI" w:cs="Meiryo UI" w:hint="eastAsia"/>
              </w:rPr>
              <w:t>2年9月１日（v</w:t>
            </w:r>
            <w:r>
              <w:rPr>
                <w:rFonts w:ascii="Meiryo UI" w:eastAsia="Meiryo UI" w:hAnsi="Meiryo UI" w:cs="Meiryo UI"/>
              </w:rPr>
              <w:t>er.6</w:t>
            </w:r>
            <w:r>
              <w:rPr>
                <w:rFonts w:ascii="Meiryo UI" w:eastAsia="Meiryo UI" w:hAnsi="Meiryo UI" w:cs="Meiryo UI" w:hint="eastAsia"/>
              </w:rPr>
              <w:t>）※Vanta</w:t>
            </w:r>
            <w:r>
              <w:rPr>
                <w:rFonts w:ascii="Meiryo UI" w:eastAsia="Meiryo UI" w:hAnsi="Meiryo UI" w:cs="Meiryo UI"/>
              </w:rPr>
              <w:t xml:space="preserve"> PC</w:t>
            </w:r>
            <w:r>
              <w:rPr>
                <w:rFonts w:ascii="Meiryo UI" w:eastAsia="Meiryo UI" w:hAnsi="Meiryo UI" w:cs="Meiryo UI" w:hint="eastAsia"/>
              </w:rPr>
              <w:t>システムの追加、お問い合わせ先の</w:t>
            </w:r>
            <w:r w:rsidR="0079023E">
              <w:rPr>
                <w:rFonts w:ascii="Meiryo UI" w:eastAsia="Meiryo UI" w:hAnsi="Meiryo UI" w:cs="Meiryo UI" w:hint="eastAsia"/>
              </w:rPr>
              <w:t>変更</w:t>
            </w:r>
          </w:p>
          <w:p w14:paraId="78BEEDAC" w14:textId="31C8E9BD" w:rsidR="00F74842" w:rsidRDefault="00F74842" w:rsidP="00441190">
            <w:pPr>
              <w:ind w:firstLineChars="100" w:firstLine="210"/>
              <w:rPr>
                <w:rFonts w:ascii="Meiryo UI" w:eastAsia="Meiryo UI" w:hAnsi="Meiryo UI" w:cs="Meiryo UI"/>
              </w:rPr>
            </w:pPr>
            <w:r>
              <w:rPr>
                <w:rFonts w:ascii="Meiryo UI" w:eastAsia="Meiryo UI" w:hAnsi="Meiryo UI" w:cs="Meiryo UI" w:hint="eastAsia"/>
              </w:rPr>
              <w:t>改定：2</w:t>
            </w:r>
            <w:r>
              <w:rPr>
                <w:rFonts w:ascii="Meiryo UI" w:eastAsia="Meiryo UI" w:hAnsi="Meiryo UI" w:cs="Meiryo UI"/>
              </w:rPr>
              <w:t>02</w:t>
            </w:r>
            <w:r w:rsidR="004B5797">
              <w:rPr>
                <w:rFonts w:ascii="Meiryo UI" w:eastAsia="Meiryo UI" w:hAnsi="Meiryo UI" w:cs="Meiryo UI"/>
              </w:rPr>
              <w:t>3</w:t>
            </w:r>
            <w:r>
              <w:rPr>
                <w:rFonts w:ascii="Meiryo UI" w:eastAsia="Meiryo UI" w:hAnsi="Meiryo UI" w:cs="Meiryo UI" w:hint="eastAsia"/>
              </w:rPr>
              <w:t>年</w:t>
            </w:r>
            <w:r w:rsidR="004B5797">
              <w:rPr>
                <w:rFonts w:ascii="Meiryo UI" w:eastAsia="Meiryo UI" w:hAnsi="Meiryo UI" w:cs="Meiryo UI" w:hint="eastAsia"/>
              </w:rPr>
              <w:t>1</w:t>
            </w:r>
            <w:r w:rsidR="00631284">
              <w:rPr>
                <w:rFonts w:ascii="Meiryo UI" w:eastAsia="Meiryo UI" w:hAnsi="Meiryo UI" w:cs="Meiryo UI"/>
              </w:rPr>
              <w:t>1</w:t>
            </w:r>
            <w:r>
              <w:rPr>
                <w:rFonts w:ascii="Meiryo UI" w:eastAsia="Meiryo UI" w:hAnsi="Meiryo UI" w:cs="Meiryo UI" w:hint="eastAsia"/>
              </w:rPr>
              <w:t>月１日（v</w:t>
            </w:r>
            <w:r>
              <w:rPr>
                <w:rFonts w:ascii="Meiryo UI" w:eastAsia="Meiryo UI" w:hAnsi="Meiryo UI" w:cs="Meiryo UI"/>
              </w:rPr>
              <w:t>er.</w:t>
            </w:r>
            <w:r w:rsidR="004B5797">
              <w:rPr>
                <w:rFonts w:ascii="Meiryo UI" w:eastAsia="Meiryo UI" w:hAnsi="Meiryo UI" w:cs="Meiryo UI"/>
              </w:rPr>
              <w:t>7</w:t>
            </w:r>
            <w:r>
              <w:rPr>
                <w:rFonts w:ascii="Meiryo UI" w:eastAsia="Meiryo UI" w:hAnsi="Meiryo UI" w:cs="Meiryo UI" w:hint="eastAsia"/>
              </w:rPr>
              <w:t>）※</w:t>
            </w:r>
            <w:r w:rsidR="004B5797">
              <w:rPr>
                <w:rFonts w:ascii="Meiryo UI" w:eastAsia="Meiryo UI" w:hAnsi="Meiryo UI" w:cs="Meiryo UI" w:hint="eastAsia"/>
              </w:rPr>
              <w:t>I</w:t>
            </w:r>
            <w:r w:rsidR="004B5797">
              <w:rPr>
                <w:rFonts w:ascii="Meiryo UI" w:eastAsia="Meiryo UI" w:hAnsi="Meiryo UI" w:cs="Meiryo UI"/>
              </w:rPr>
              <w:t>nceptiv</w:t>
            </w:r>
            <w:r w:rsidR="004B5797" w:rsidRPr="004B5797">
              <w:rPr>
                <w:rFonts w:ascii="Meiryo UI" w:eastAsia="Meiryo UI" w:hAnsi="Meiryo UI" w:cs="Meiryo UI" w:hint="eastAsia"/>
              </w:rPr>
              <w:t>システム情報の追加</w:t>
            </w:r>
          </w:p>
          <w:p w14:paraId="53F423F9" w14:textId="77777777" w:rsidR="00441190" w:rsidRPr="00441190" w:rsidRDefault="00441190" w:rsidP="00441190">
            <w:pPr>
              <w:rPr>
                <w:rFonts w:ascii="Meiryo UI" w:eastAsia="Meiryo UI" w:hAnsi="Meiryo UI" w:cs="Meiryo UI"/>
              </w:rPr>
            </w:pPr>
          </w:p>
          <w:p w14:paraId="5814EDE2" w14:textId="77777777"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日本メドトロニック株式会社</w:t>
            </w:r>
          </w:p>
          <w:p w14:paraId="35F6DC8E" w14:textId="2AD3EAA4"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ニューロモデュレーション</w:t>
            </w:r>
          </w:p>
          <w:p w14:paraId="5A780B2D" w14:textId="77777777" w:rsidR="00441190"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〒108 -0075 東京都港区港南</w:t>
            </w:r>
            <w:r>
              <w:rPr>
                <w:rFonts w:ascii="Meiryo UI" w:eastAsia="Meiryo UI" w:hAnsi="Meiryo UI" w:cs="Meiryo UI" w:hint="eastAsia"/>
              </w:rPr>
              <w:t>1-2-70</w:t>
            </w:r>
          </w:p>
          <w:p w14:paraId="391327BD" w14:textId="77777777" w:rsidR="00441190" w:rsidRPr="00B25246" w:rsidRDefault="00441190" w:rsidP="00441190">
            <w:pPr>
              <w:ind w:firstLineChars="100" w:firstLine="210"/>
              <w:rPr>
                <w:rFonts w:ascii="Meiryo UI" w:eastAsia="Meiryo UI" w:hAnsi="Meiryo UI" w:cs="Meiryo UI"/>
              </w:rPr>
            </w:pPr>
            <w:r w:rsidRPr="00B25246">
              <w:rPr>
                <w:rFonts w:ascii="Meiryo UI" w:eastAsia="Meiryo UI" w:hAnsi="Meiryo UI" w:cs="Meiryo UI" w:hint="eastAsia"/>
              </w:rPr>
              <w:t>SureScanお問合せ：rs.japan-nro-surescan@medtronic.com</w:t>
            </w:r>
          </w:p>
          <w:p w14:paraId="3D2B6EB6" w14:textId="77777777" w:rsidR="004D537F" w:rsidRDefault="004D537F" w:rsidP="00887C4E">
            <w:pPr>
              <w:jc w:val="right"/>
              <w:rPr>
                <w:rFonts w:ascii="Meiryo UI" w:eastAsia="Meiryo UI" w:hAnsi="Meiryo UI" w:cs="Meiryo UI"/>
              </w:rPr>
            </w:pPr>
          </w:p>
          <w:p w14:paraId="2EE840A6" w14:textId="68DB7AB8" w:rsidR="00441190" w:rsidRPr="00441190" w:rsidRDefault="00887C4E" w:rsidP="00887C4E">
            <w:pPr>
              <w:jc w:val="right"/>
              <w:rPr>
                <w:rFonts w:ascii="Meiryo UI" w:eastAsia="Meiryo UI" w:hAnsi="Meiryo UI" w:cs="Meiryo UI"/>
              </w:rPr>
            </w:pPr>
            <w:r w:rsidRPr="004D537F">
              <w:rPr>
                <w:rFonts w:ascii="Meiryo UI" w:eastAsia="Meiryo UI" w:hAnsi="Meiryo UI" w:cs="Meiryo UI" w:hint="eastAsia"/>
                <w:sz w:val="16"/>
                <w:szCs w:val="18"/>
              </w:rPr>
              <w:t>N</w:t>
            </w:r>
            <w:r w:rsidRPr="004D537F">
              <w:rPr>
                <w:rFonts w:ascii="Meiryo UI" w:eastAsia="Meiryo UI" w:hAnsi="Meiryo UI" w:cs="Meiryo UI"/>
                <w:sz w:val="16"/>
                <w:szCs w:val="18"/>
              </w:rPr>
              <w:t>RO</w:t>
            </w:r>
            <w:r w:rsidR="004D537F">
              <w:rPr>
                <w:rFonts w:ascii="Meiryo UI" w:eastAsia="Meiryo UI" w:hAnsi="Meiryo UI" w:cs="Meiryo UI"/>
                <w:sz w:val="16"/>
                <w:szCs w:val="18"/>
              </w:rPr>
              <w:t>PR</w:t>
            </w:r>
            <w:r w:rsidR="004D537F" w:rsidRPr="004D537F">
              <w:rPr>
                <w:rFonts w:ascii="Meiryo UI" w:eastAsia="Meiryo UI" w:hAnsi="Meiryo UI" w:cs="Meiryo UI"/>
                <w:sz w:val="16"/>
                <w:szCs w:val="18"/>
              </w:rPr>
              <w:t>1</w:t>
            </w:r>
            <w:r w:rsidR="00EB78CB">
              <w:rPr>
                <w:rFonts w:ascii="Meiryo UI" w:eastAsia="Meiryo UI" w:hAnsi="Meiryo UI" w:cs="Meiryo UI"/>
                <w:sz w:val="16"/>
                <w:szCs w:val="18"/>
              </w:rPr>
              <w:t>737</w:t>
            </w:r>
          </w:p>
        </w:tc>
      </w:tr>
    </w:tbl>
    <w:p w14:paraId="197697B9" w14:textId="77777777" w:rsidR="00B25246" w:rsidRPr="00BA53F5" w:rsidRDefault="00B25246" w:rsidP="00441190">
      <w:pPr>
        <w:rPr>
          <w:rFonts w:ascii="Meiryo UI" w:eastAsia="Meiryo UI" w:hAnsi="Meiryo UI" w:cs="Meiryo UI"/>
        </w:rPr>
      </w:pPr>
    </w:p>
    <w:sectPr w:rsidR="00B25246" w:rsidRPr="00BA53F5" w:rsidSect="00441190">
      <w:headerReference w:type="default" r:id="rId11"/>
      <w:footerReference w:type="default" r:id="rId12"/>
      <w:pgSz w:w="11906" w:h="16838"/>
      <w:pgMar w:top="1321" w:right="1133" w:bottom="993" w:left="1276" w:header="567" w:footer="7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4FBA" w14:textId="77777777" w:rsidR="000D056A" w:rsidRDefault="000D056A" w:rsidP="000B1266">
      <w:r>
        <w:separator/>
      </w:r>
    </w:p>
  </w:endnote>
  <w:endnote w:type="continuationSeparator" w:id="0">
    <w:p w14:paraId="780DF12F" w14:textId="77777777" w:rsidR="000D056A" w:rsidRDefault="000D056A" w:rsidP="000B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rPr>
      <w:id w:val="1049487763"/>
      <w:docPartObj>
        <w:docPartGallery w:val="Page Numbers (Bottom of Page)"/>
        <w:docPartUnique/>
      </w:docPartObj>
    </w:sdtPr>
    <w:sdtContent>
      <w:p w14:paraId="1424F5CF" w14:textId="0DE76501" w:rsidR="00441190" w:rsidRPr="00441190" w:rsidRDefault="00441190" w:rsidP="00441190">
        <w:pPr>
          <w:pStyle w:val="a5"/>
          <w:jc w:val="center"/>
          <w:rPr>
            <w:rFonts w:ascii="Meiryo UI" w:eastAsia="Meiryo UI" w:hAnsi="Meiryo UI" w:cs="Meiryo UI"/>
          </w:rPr>
        </w:pPr>
        <w:r w:rsidRPr="00441190">
          <w:rPr>
            <w:rFonts w:ascii="Meiryo UI" w:eastAsia="Meiryo UI" w:hAnsi="Meiryo UI" w:cs="Meiryo UI"/>
          </w:rPr>
          <w:fldChar w:fldCharType="begin"/>
        </w:r>
        <w:r w:rsidRPr="00441190">
          <w:rPr>
            <w:rFonts w:ascii="Meiryo UI" w:eastAsia="Meiryo UI" w:hAnsi="Meiryo UI" w:cs="Meiryo UI"/>
          </w:rPr>
          <w:instrText>PAGE   \* MERGEFORMAT</w:instrText>
        </w:r>
        <w:r w:rsidRPr="00441190">
          <w:rPr>
            <w:rFonts w:ascii="Meiryo UI" w:eastAsia="Meiryo UI" w:hAnsi="Meiryo UI" w:cs="Meiryo UI"/>
          </w:rPr>
          <w:fldChar w:fldCharType="separate"/>
        </w:r>
        <w:r w:rsidR="00583FB9" w:rsidRPr="00583FB9">
          <w:rPr>
            <w:rFonts w:ascii="Meiryo UI" w:eastAsia="Meiryo UI" w:hAnsi="Meiryo UI" w:cs="Meiryo UI"/>
            <w:noProof/>
            <w:lang w:val="ja-JP"/>
          </w:rPr>
          <w:t>4</w:t>
        </w:r>
        <w:r w:rsidRPr="00441190">
          <w:rPr>
            <w:rFonts w:ascii="Meiryo UI" w:eastAsia="Meiryo UI" w:hAnsi="Meiryo UI" w:cs="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3DA3" w14:textId="77777777" w:rsidR="000D056A" w:rsidRDefault="000D056A" w:rsidP="000B1266">
      <w:r>
        <w:separator/>
      </w:r>
    </w:p>
  </w:footnote>
  <w:footnote w:type="continuationSeparator" w:id="0">
    <w:p w14:paraId="7CE3384C" w14:textId="77777777" w:rsidR="000D056A" w:rsidRDefault="000D056A" w:rsidP="000B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21CF" w14:textId="77777777" w:rsidR="000B1266" w:rsidRPr="000B1266" w:rsidRDefault="000B1266">
    <w:pPr>
      <w:pStyle w:val="a3"/>
      <w:rPr>
        <w:rFonts w:ascii="Meiryo UI" w:eastAsia="Meiryo UI" w:hAnsi="Meiryo UI" w:cs="Meiryo UI"/>
        <w:color w:val="FF0000"/>
      </w:rPr>
    </w:pPr>
    <w:r w:rsidRPr="000B1266">
      <w:rPr>
        <w:rFonts w:ascii="Meiryo UI" w:eastAsia="Meiryo UI" w:hAnsi="Meiryo UI" w:cs="Meiryo UI" w:hint="eastAsia"/>
        <w:color w:val="FF0000"/>
      </w:rPr>
      <w:t>本資料はサンプルです。病院の運用形態に合わせてご編集ください。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9D7"/>
    <w:multiLevelType w:val="hybridMultilevel"/>
    <w:tmpl w:val="F0C67F58"/>
    <w:lvl w:ilvl="0" w:tplc="0409000F">
      <w:start w:val="1"/>
      <w:numFmt w:val="decimal"/>
      <w:lvlText w:val="%1."/>
      <w:lvlJc w:val="left"/>
      <w:pPr>
        <w:ind w:left="420" w:hanging="420"/>
      </w:pPr>
    </w:lvl>
    <w:lvl w:ilvl="1" w:tplc="D916ABE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63C58"/>
    <w:multiLevelType w:val="hybridMultilevel"/>
    <w:tmpl w:val="6B8676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B5026E"/>
    <w:multiLevelType w:val="hybridMultilevel"/>
    <w:tmpl w:val="E340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86387"/>
    <w:multiLevelType w:val="hybridMultilevel"/>
    <w:tmpl w:val="7E9EE570"/>
    <w:lvl w:ilvl="0" w:tplc="D916ABE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DD747BC"/>
    <w:multiLevelType w:val="hybridMultilevel"/>
    <w:tmpl w:val="6DD042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84C7503"/>
    <w:multiLevelType w:val="hybridMultilevel"/>
    <w:tmpl w:val="D346D7C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A31BD"/>
    <w:multiLevelType w:val="hybridMultilevel"/>
    <w:tmpl w:val="B6D21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242A7"/>
    <w:multiLevelType w:val="hybridMultilevel"/>
    <w:tmpl w:val="680C0BA8"/>
    <w:lvl w:ilvl="0" w:tplc="D916ABE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AF455B0"/>
    <w:multiLevelType w:val="hybridMultilevel"/>
    <w:tmpl w:val="EB6E874A"/>
    <w:lvl w:ilvl="0" w:tplc="D916ABEE">
      <w:start w:val="1"/>
      <w:numFmt w:val="bullet"/>
      <w:lvlText w:val=""/>
      <w:lvlJc w:val="left"/>
      <w:pPr>
        <w:ind w:left="168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E15700E"/>
    <w:multiLevelType w:val="hybridMultilevel"/>
    <w:tmpl w:val="4C48D054"/>
    <w:lvl w:ilvl="0" w:tplc="D916ABE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8B75A82"/>
    <w:multiLevelType w:val="hybridMultilevel"/>
    <w:tmpl w:val="CE9A7A9E"/>
    <w:lvl w:ilvl="0" w:tplc="D916ABEE">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E2021A"/>
    <w:multiLevelType w:val="hybridMultilevel"/>
    <w:tmpl w:val="3F5E88E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D916ABE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34401F"/>
    <w:multiLevelType w:val="hybridMultilevel"/>
    <w:tmpl w:val="73261C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0161A59"/>
    <w:multiLevelType w:val="hybridMultilevel"/>
    <w:tmpl w:val="0512F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AE7D2D"/>
    <w:multiLevelType w:val="hybridMultilevel"/>
    <w:tmpl w:val="B2C257C6"/>
    <w:lvl w:ilvl="0" w:tplc="0409000F">
      <w:start w:val="1"/>
      <w:numFmt w:val="decimal"/>
      <w:lvlText w:val="%1."/>
      <w:lvlJc w:val="left"/>
      <w:pPr>
        <w:ind w:left="420" w:hanging="420"/>
      </w:pPr>
    </w:lvl>
    <w:lvl w:ilvl="1" w:tplc="D916ABE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920833"/>
    <w:multiLevelType w:val="hybridMultilevel"/>
    <w:tmpl w:val="9EB640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F0225F9"/>
    <w:multiLevelType w:val="hybridMultilevel"/>
    <w:tmpl w:val="DAD47962"/>
    <w:lvl w:ilvl="0" w:tplc="D916ABE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0805861"/>
    <w:multiLevelType w:val="hybridMultilevel"/>
    <w:tmpl w:val="72803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9A6A65"/>
    <w:multiLevelType w:val="hybridMultilevel"/>
    <w:tmpl w:val="CF72DB86"/>
    <w:lvl w:ilvl="0" w:tplc="D916ABE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78784560">
    <w:abstractNumId w:val="11"/>
  </w:num>
  <w:num w:numId="2" w16cid:durableId="1558398924">
    <w:abstractNumId w:val="6"/>
  </w:num>
  <w:num w:numId="3" w16cid:durableId="172837935">
    <w:abstractNumId w:val="9"/>
  </w:num>
  <w:num w:numId="4" w16cid:durableId="26757275">
    <w:abstractNumId w:val="8"/>
  </w:num>
  <w:num w:numId="5" w16cid:durableId="1372421029">
    <w:abstractNumId w:val="7"/>
  </w:num>
  <w:num w:numId="6" w16cid:durableId="1974021445">
    <w:abstractNumId w:val="15"/>
  </w:num>
  <w:num w:numId="7" w16cid:durableId="1512989905">
    <w:abstractNumId w:val="13"/>
  </w:num>
  <w:num w:numId="8" w16cid:durableId="671955228">
    <w:abstractNumId w:val="5"/>
  </w:num>
  <w:num w:numId="9" w16cid:durableId="1390612914">
    <w:abstractNumId w:val="4"/>
  </w:num>
  <w:num w:numId="10" w16cid:durableId="1459101715">
    <w:abstractNumId w:val="3"/>
  </w:num>
  <w:num w:numId="11" w16cid:durableId="1378044530">
    <w:abstractNumId w:val="12"/>
  </w:num>
  <w:num w:numId="12" w16cid:durableId="747574614">
    <w:abstractNumId w:val="16"/>
  </w:num>
  <w:num w:numId="13" w16cid:durableId="685986458">
    <w:abstractNumId w:val="18"/>
  </w:num>
  <w:num w:numId="14" w16cid:durableId="1282372602">
    <w:abstractNumId w:val="0"/>
  </w:num>
  <w:num w:numId="15" w16cid:durableId="99448624">
    <w:abstractNumId w:val="2"/>
  </w:num>
  <w:num w:numId="16" w16cid:durableId="303243950">
    <w:abstractNumId w:val="14"/>
  </w:num>
  <w:num w:numId="17" w16cid:durableId="1489397694">
    <w:abstractNumId w:val="17"/>
  </w:num>
  <w:num w:numId="18" w16cid:durableId="1870029021">
    <w:abstractNumId w:val="1"/>
  </w:num>
  <w:num w:numId="19" w16cid:durableId="1069504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46"/>
    <w:rsid w:val="00034126"/>
    <w:rsid w:val="000514CF"/>
    <w:rsid w:val="000609F1"/>
    <w:rsid w:val="00072045"/>
    <w:rsid w:val="0007631E"/>
    <w:rsid w:val="00083C1D"/>
    <w:rsid w:val="0008723B"/>
    <w:rsid w:val="000970E9"/>
    <w:rsid w:val="000B05B9"/>
    <w:rsid w:val="000B1266"/>
    <w:rsid w:val="000B69AC"/>
    <w:rsid w:val="000D056A"/>
    <w:rsid w:val="000D1515"/>
    <w:rsid w:val="0012048B"/>
    <w:rsid w:val="001252ED"/>
    <w:rsid w:val="00126902"/>
    <w:rsid w:val="0013464B"/>
    <w:rsid w:val="001508F3"/>
    <w:rsid w:val="00150B8C"/>
    <w:rsid w:val="001853A0"/>
    <w:rsid w:val="00186A5E"/>
    <w:rsid w:val="00191AE3"/>
    <w:rsid w:val="001C2C98"/>
    <w:rsid w:val="001F26DB"/>
    <w:rsid w:val="001F5494"/>
    <w:rsid w:val="001F6FB2"/>
    <w:rsid w:val="00200D27"/>
    <w:rsid w:val="00210E77"/>
    <w:rsid w:val="002305F5"/>
    <w:rsid w:val="0023587E"/>
    <w:rsid w:val="00262D7A"/>
    <w:rsid w:val="0028246C"/>
    <w:rsid w:val="002829E4"/>
    <w:rsid w:val="002D5CB4"/>
    <w:rsid w:val="00341404"/>
    <w:rsid w:val="0035497D"/>
    <w:rsid w:val="0036599E"/>
    <w:rsid w:val="0037182D"/>
    <w:rsid w:val="00375599"/>
    <w:rsid w:val="0038177B"/>
    <w:rsid w:val="003D6028"/>
    <w:rsid w:val="003D7C0E"/>
    <w:rsid w:val="003E0259"/>
    <w:rsid w:val="003E6099"/>
    <w:rsid w:val="004115FA"/>
    <w:rsid w:val="004407B6"/>
    <w:rsid w:val="00441190"/>
    <w:rsid w:val="00441B59"/>
    <w:rsid w:val="00442C19"/>
    <w:rsid w:val="00454D52"/>
    <w:rsid w:val="0047309E"/>
    <w:rsid w:val="004968C4"/>
    <w:rsid w:val="004968CB"/>
    <w:rsid w:val="004A381C"/>
    <w:rsid w:val="004B5797"/>
    <w:rsid w:val="004C1594"/>
    <w:rsid w:val="004D52A4"/>
    <w:rsid w:val="004D537F"/>
    <w:rsid w:val="004D7E82"/>
    <w:rsid w:val="0051558A"/>
    <w:rsid w:val="005225D8"/>
    <w:rsid w:val="0054398F"/>
    <w:rsid w:val="0056579F"/>
    <w:rsid w:val="00572253"/>
    <w:rsid w:val="0057450E"/>
    <w:rsid w:val="0058115E"/>
    <w:rsid w:val="00581358"/>
    <w:rsid w:val="00583FB9"/>
    <w:rsid w:val="005A2F26"/>
    <w:rsid w:val="005C2D6A"/>
    <w:rsid w:val="005D60F4"/>
    <w:rsid w:val="005E436A"/>
    <w:rsid w:val="00606FA9"/>
    <w:rsid w:val="00616E5A"/>
    <w:rsid w:val="00626584"/>
    <w:rsid w:val="00626DBF"/>
    <w:rsid w:val="00631284"/>
    <w:rsid w:val="006744FA"/>
    <w:rsid w:val="00680E5D"/>
    <w:rsid w:val="0068543C"/>
    <w:rsid w:val="006A3EC3"/>
    <w:rsid w:val="006C108F"/>
    <w:rsid w:val="006E0CE2"/>
    <w:rsid w:val="006E6603"/>
    <w:rsid w:val="006F5871"/>
    <w:rsid w:val="006F713D"/>
    <w:rsid w:val="0070276F"/>
    <w:rsid w:val="00713BBB"/>
    <w:rsid w:val="00722951"/>
    <w:rsid w:val="00751649"/>
    <w:rsid w:val="007644C6"/>
    <w:rsid w:val="00773D21"/>
    <w:rsid w:val="00780BAA"/>
    <w:rsid w:val="00783B20"/>
    <w:rsid w:val="0079023E"/>
    <w:rsid w:val="00795F59"/>
    <w:rsid w:val="007C3E28"/>
    <w:rsid w:val="007C4943"/>
    <w:rsid w:val="007F4F7D"/>
    <w:rsid w:val="007F5116"/>
    <w:rsid w:val="007F5DE0"/>
    <w:rsid w:val="00800417"/>
    <w:rsid w:val="00854764"/>
    <w:rsid w:val="008645F2"/>
    <w:rsid w:val="00865ADE"/>
    <w:rsid w:val="00887C4E"/>
    <w:rsid w:val="008C6FA4"/>
    <w:rsid w:val="008D4667"/>
    <w:rsid w:val="008D66C1"/>
    <w:rsid w:val="008E7057"/>
    <w:rsid w:val="008F399B"/>
    <w:rsid w:val="009144DD"/>
    <w:rsid w:val="009313AD"/>
    <w:rsid w:val="00931595"/>
    <w:rsid w:val="0093364F"/>
    <w:rsid w:val="009715A5"/>
    <w:rsid w:val="009978E3"/>
    <w:rsid w:val="009C0527"/>
    <w:rsid w:val="00A071E2"/>
    <w:rsid w:val="00A14227"/>
    <w:rsid w:val="00A33762"/>
    <w:rsid w:val="00A44E5D"/>
    <w:rsid w:val="00A456AF"/>
    <w:rsid w:val="00A52654"/>
    <w:rsid w:val="00A52E9A"/>
    <w:rsid w:val="00A53ECD"/>
    <w:rsid w:val="00A62B68"/>
    <w:rsid w:val="00A649B0"/>
    <w:rsid w:val="00A81586"/>
    <w:rsid w:val="00A90E71"/>
    <w:rsid w:val="00AC5E29"/>
    <w:rsid w:val="00AD2540"/>
    <w:rsid w:val="00AE3128"/>
    <w:rsid w:val="00B120AE"/>
    <w:rsid w:val="00B201DE"/>
    <w:rsid w:val="00B25246"/>
    <w:rsid w:val="00B30142"/>
    <w:rsid w:val="00B628F8"/>
    <w:rsid w:val="00B67AA0"/>
    <w:rsid w:val="00B812E0"/>
    <w:rsid w:val="00BA53F5"/>
    <w:rsid w:val="00BD0FE5"/>
    <w:rsid w:val="00BD1216"/>
    <w:rsid w:val="00BD28F8"/>
    <w:rsid w:val="00BD34A8"/>
    <w:rsid w:val="00C44C19"/>
    <w:rsid w:val="00C5279C"/>
    <w:rsid w:val="00C6226F"/>
    <w:rsid w:val="00C63D39"/>
    <w:rsid w:val="00C84874"/>
    <w:rsid w:val="00CE2932"/>
    <w:rsid w:val="00CF471C"/>
    <w:rsid w:val="00D10C86"/>
    <w:rsid w:val="00D50026"/>
    <w:rsid w:val="00D7761D"/>
    <w:rsid w:val="00D9454F"/>
    <w:rsid w:val="00DC28B5"/>
    <w:rsid w:val="00DE006D"/>
    <w:rsid w:val="00DE167D"/>
    <w:rsid w:val="00DE3744"/>
    <w:rsid w:val="00E05089"/>
    <w:rsid w:val="00E07100"/>
    <w:rsid w:val="00E13E60"/>
    <w:rsid w:val="00E13E67"/>
    <w:rsid w:val="00E428E4"/>
    <w:rsid w:val="00E42CB2"/>
    <w:rsid w:val="00E830A5"/>
    <w:rsid w:val="00EA78B1"/>
    <w:rsid w:val="00EB78CB"/>
    <w:rsid w:val="00EC451C"/>
    <w:rsid w:val="00ED1849"/>
    <w:rsid w:val="00ED3554"/>
    <w:rsid w:val="00EE4EBF"/>
    <w:rsid w:val="00EF6C23"/>
    <w:rsid w:val="00F109A4"/>
    <w:rsid w:val="00F30E4D"/>
    <w:rsid w:val="00F46D84"/>
    <w:rsid w:val="00F534C8"/>
    <w:rsid w:val="00F56354"/>
    <w:rsid w:val="00F65031"/>
    <w:rsid w:val="00F7484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E2AD6"/>
  <w15:chartTrackingRefBased/>
  <w15:docId w15:val="{927C298B-FE92-4A30-B33B-192076EC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266"/>
    <w:pPr>
      <w:tabs>
        <w:tab w:val="center" w:pos="4252"/>
        <w:tab w:val="right" w:pos="8504"/>
      </w:tabs>
      <w:snapToGrid w:val="0"/>
    </w:pPr>
  </w:style>
  <w:style w:type="character" w:customStyle="1" w:styleId="a4">
    <w:name w:val="ヘッダー (文字)"/>
    <w:basedOn w:val="a0"/>
    <w:link w:val="a3"/>
    <w:uiPriority w:val="99"/>
    <w:rsid w:val="000B1266"/>
  </w:style>
  <w:style w:type="paragraph" w:styleId="a5">
    <w:name w:val="footer"/>
    <w:basedOn w:val="a"/>
    <w:link w:val="a6"/>
    <w:uiPriority w:val="99"/>
    <w:unhideWhenUsed/>
    <w:rsid w:val="000B1266"/>
    <w:pPr>
      <w:tabs>
        <w:tab w:val="center" w:pos="4252"/>
        <w:tab w:val="right" w:pos="8504"/>
      </w:tabs>
      <w:snapToGrid w:val="0"/>
    </w:pPr>
  </w:style>
  <w:style w:type="character" w:customStyle="1" w:styleId="a6">
    <w:name w:val="フッター (文字)"/>
    <w:basedOn w:val="a0"/>
    <w:link w:val="a5"/>
    <w:uiPriority w:val="99"/>
    <w:rsid w:val="000B1266"/>
  </w:style>
  <w:style w:type="paragraph" w:styleId="a7">
    <w:name w:val="List Paragraph"/>
    <w:basedOn w:val="a"/>
    <w:uiPriority w:val="34"/>
    <w:qFormat/>
    <w:rsid w:val="009978E3"/>
    <w:pPr>
      <w:ind w:leftChars="400" w:left="840"/>
    </w:pPr>
  </w:style>
  <w:style w:type="table" w:styleId="a8">
    <w:name w:val="Table Grid"/>
    <w:basedOn w:val="a1"/>
    <w:uiPriority w:val="59"/>
    <w:rsid w:val="004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22951"/>
    <w:rPr>
      <w:sz w:val="18"/>
      <w:szCs w:val="18"/>
    </w:rPr>
  </w:style>
  <w:style w:type="paragraph" w:styleId="aa">
    <w:name w:val="annotation text"/>
    <w:basedOn w:val="a"/>
    <w:link w:val="ab"/>
    <w:uiPriority w:val="99"/>
    <w:unhideWhenUsed/>
    <w:rsid w:val="00722951"/>
    <w:pPr>
      <w:jc w:val="left"/>
    </w:pPr>
  </w:style>
  <w:style w:type="character" w:customStyle="1" w:styleId="ab">
    <w:name w:val="コメント文字列 (文字)"/>
    <w:basedOn w:val="a0"/>
    <w:link w:val="aa"/>
    <w:uiPriority w:val="99"/>
    <w:rsid w:val="00722951"/>
  </w:style>
  <w:style w:type="paragraph" w:styleId="ac">
    <w:name w:val="annotation subject"/>
    <w:basedOn w:val="aa"/>
    <w:next w:val="aa"/>
    <w:link w:val="ad"/>
    <w:uiPriority w:val="99"/>
    <w:semiHidden/>
    <w:unhideWhenUsed/>
    <w:rsid w:val="00722951"/>
    <w:rPr>
      <w:b/>
      <w:bCs/>
    </w:rPr>
  </w:style>
  <w:style w:type="character" w:customStyle="1" w:styleId="ad">
    <w:name w:val="コメント内容 (文字)"/>
    <w:basedOn w:val="ab"/>
    <w:link w:val="ac"/>
    <w:uiPriority w:val="99"/>
    <w:semiHidden/>
    <w:rsid w:val="00722951"/>
    <w:rPr>
      <w:b/>
      <w:bCs/>
    </w:rPr>
  </w:style>
  <w:style w:type="paragraph" w:styleId="ae">
    <w:name w:val="Balloon Text"/>
    <w:basedOn w:val="a"/>
    <w:link w:val="af"/>
    <w:uiPriority w:val="99"/>
    <w:semiHidden/>
    <w:unhideWhenUsed/>
    <w:rsid w:val="007229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2951"/>
    <w:rPr>
      <w:rFonts w:asciiTheme="majorHAnsi" w:eastAsiaTheme="majorEastAsia" w:hAnsiTheme="majorHAnsi" w:cstheme="majorBidi"/>
      <w:sz w:val="18"/>
      <w:szCs w:val="18"/>
    </w:rPr>
  </w:style>
  <w:style w:type="paragraph" w:styleId="af0">
    <w:name w:val="Revision"/>
    <w:hidden/>
    <w:uiPriority w:val="99"/>
    <w:semiHidden/>
    <w:rsid w:val="000D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5c7d1-b260-4fae-81d6-c0fb379b62cb">
      <Terms xmlns="http://schemas.microsoft.com/office/infopath/2007/PartnerControls"/>
    </lcf76f155ced4ddcb4097134ff3c332f>
    <TaxCatchAll xmlns="ef4680fc-32d0-43a5-b012-88c043c2ce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0DF7DFC4C6AB45AB343174319E5BDF" ma:contentTypeVersion="14" ma:contentTypeDescription="新しいドキュメントを作成します。" ma:contentTypeScope="" ma:versionID="6a5f994ee2bf7543e33c9bd54ddd0491">
  <xsd:schema xmlns:xsd="http://www.w3.org/2001/XMLSchema" xmlns:xs="http://www.w3.org/2001/XMLSchema" xmlns:p="http://schemas.microsoft.com/office/2006/metadata/properties" xmlns:ns2="d8e5c7d1-b260-4fae-81d6-c0fb379b62cb" xmlns:ns3="ef4680fc-32d0-43a5-b012-88c043c2ce3c" targetNamespace="http://schemas.microsoft.com/office/2006/metadata/properties" ma:root="true" ma:fieldsID="4c2a42dc7b08add3daa298a1150d0b95" ns2:_="" ns3:_="">
    <xsd:import namespace="d8e5c7d1-b260-4fae-81d6-c0fb379b62cb"/>
    <xsd:import namespace="ef4680fc-32d0-43a5-b012-88c043c2ce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c7d1-b260-4fae-81d6-c0fb379b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680fc-32d0-43a5-b012-88c043c2ce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fcb5ecc-6826-4034-a240-7b18e687b99a}" ma:internalName="TaxCatchAll" ma:showField="CatchAllData" ma:web="ef4680fc-32d0-43a5-b012-88c043c2ce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08B53-5728-4D03-8FD7-FB813CEE25C1}">
  <ds:schemaRefs>
    <ds:schemaRef ds:uri="http://schemas.microsoft.com/office/2006/metadata/properties"/>
    <ds:schemaRef ds:uri="http://schemas.microsoft.com/office/infopath/2007/PartnerControls"/>
    <ds:schemaRef ds:uri="d8e5c7d1-b260-4fae-81d6-c0fb379b62cb"/>
    <ds:schemaRef ds:uri="ef4680fc-32d0-43a5-b012-88c043c2ce3c"/>
  </ds:schemaRefs>
</ds:datastoreItem>
</file>

<file path=customXml/itemProps2.xml><?xml version="1.0" encoding="utf-8"?>
<ds:datastoreItem xmlns:ds="http://schemas.openxmlformats.org/officeDocument/2006/customXml" ds:itemID="{50BAF4D1-AE24-4868-9629-1545B5A58BAF}">
  <ds:schemaRefs>
    <ds:schemaRef ds:uri="http://schemas.openxmlformats.org/officeDocument/2006/bibliography"/>
  </ds:schemaRefs>
</ds:datastoreItem>
</file>

<file path=customXml/itemProps3.xml><?xml version="1.0" encoding="utf-8"?>
<ds:datastoreItem xmlns:ds="http://schemas.openxmlformats.org/officeDocument/2006/customXml" ds:itemID="{66C0DD39-1D36-4771-A3F4-36F9CB14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c7d1-b260-4fae-81d6-c0fb379b62cb"/>
    <ds:schemaRef ds:uri="ef4680fc-32d0-43a5-b012-88c043c2c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1E669-995E-4DE1-BBA9-6D421CB62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Ayano</dc:creator>
  <cp:keywords/>
  <dc:description/>
  <cp:lastModifiedBy>Sugawara, Noriyuki</cp:lastModifiedBy>
  <cp:revision>73</cp:revision>
  <dcterms:created xsi:type="dcterms:W3CDTF">2022-09-01T06:51:00Z</dcterms:created>
  <dcterms:modified xsi:type="dcterms:W3CDTF">2023-09-20T04:41:00Z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0x010100DF0DF7DFC4C6AB45AB343174319E5BDF</vt:lpwstr>
  </property>
  <property fmtid="{D5CDD505-2E9C-101B-9397-08002B2CF9AE}" pid="3" name="MediaServiceImageTags">
    <vt:lpwstr/>
  </property>
</Properties>
</file>